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FD273" w14:textId="6A22331D" w:rsidR="00C621F6" w:rsidRPr="005362A2" w:rsidRDefault="00C621F6" w:rsidP="003C619D">
      <w:pPr>
        <w:suppressAutoHyphens/>
        <w:spacing w:after="0" w:line="240" w:lineRule="auto"/>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w:t>
      </w:r>
      <w:r>
        <w:rPr>
          <w:rFonts w:ascii="Times New Roman" w:eastAsia="Times New Roman" w:hAnsi="Times New Roman" w:cs="Times New Roman"/>
          <w:b/>
          <w:color w:val="000000"/>
          <w:sz w:val="24"/>
          <w:szCs w:val="24"/>
          <w:lang w:eastAsia="zh-CN"/>
        </w:rPr>
        <w:t>аукциона</w:t>
      </w:r>
    </w:p>
    <w:p w14:paraId="7EF96755" w14:textId="73A96820" w:rsidR="00C621F6" w:rsidRPr="00D22230" w:rsidRDefault="00D9151B" w:rsidP="006D1FBB">
      <w:pPr>
        <w:suppressAutoHyphens/>
        <w:spacing w:after="0" w:line="240" w:lineRule="auto"/>
        <w:ind w:left="-851" w:firstLine="425"/>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1</w:t>
      </w:r>
      <w:r w:rsidR="000E7B48" w:rsidRPr="000E7B48">
        <w:rPr>
          <w:rFonts w:ascii="Times New Roman" w:eastAsia="Times New Roman" w:hAnsi="Times New Roman" w:cs="Times New Roman"/>
          <w:b/>
          <w:color w:val="000000"/>
          <w:sz w:val="24"/>
          <w:szCs w:val="24"/>
          <w:lang w:eastAsia="zh-CN"/>
        </w:rPr>
        <w:t xml:space="preserve"> </w:t>
      </w:r>
      <w:r w:rsidR="000E7B48" w:rsidRPr="00D22230">
        <w:rPr>
          <w:rFonts w:ascii="Times New Roman" w:eastAsia="Times New Roman" w:hAnsi="Times New Roman" w:cs="Times New Roman"/>
          <w:b/>
          <w:sz w:val="24"/>
          <w:szCs w:val="24"/>
          <w:lang w:eastAsia="zh-CN"/>
        </w:rPr>
        <w:t>от</w:t>
      </w:r>
      <w:r>
        <w:rPr>
          <w:rFonts w:ascii="Times New Roman" w:eastAsia="Times New Roman" w:hAnsi="Times New Roman" w:cs="Times New Roman"/>
          <w:b/>
          <w:sz w:val="24"/>
          <w:szCs w:val="24"/>
          <w:lang w:eastAsia="zh-CN"/>
        </w:rPr>
        <w:t xml:space="preserve"> 25.04.2026</w:t>
      </w:r>
      <w:r w:rsidR="00C621F6" w:rsidRPr="003C619D">
        <w:rPr>
          <w:rFonts w:ascii="Times New Roman" w:eastAsia="Times New Roman" w:hAnsi="Times New Roman" w:cs="Times New Roman"/>
          <w:b/>
          <w:sz w:val="24"/>
          <w:szCs w:val="24"/>
          <w:lang w:eastAsia="zh-CN"/>
        </w:rPr>
        <w:t xml:space="preserve"> г.</w:t>
      </w:r>
    </w:p>
    <w:p w14:paraId="40FE14C0" w14:textId="77777777" w:rsidR="00C621F6" w:rsidRPr="007F57D7" w:rsidRDefault="00C621F6" w:rsidP="00C621F6">
      <w:pPr>
        <w:suppressAutoHyphens/>
        <w:spacing w:after="0" w:line="240" w:lineRule="auto"/>
        <w:ind w:firstLine="705"/>
        <w:jc w:val="center"/>
        <w:rPr>
          <w:rFonts w:ascii="Times New Roman" w:eastAsia="Times New Roman" w:hAnsi="Times New Roman" w:cs="Times New Roman"/>
          <w:b/>
          <w:sz w:val="24"/>
          <w:szCs w:val="24"/>
          <w:lang w:eastAsia="zh-CN"/>
        </w:rPr>
      </w:pPr>
    </w:p>
    <w:p w14:paraId="4B210196" w14:textId="3CED9E89" w:rsidR="00AF5B21" w:rsidRPr="007F57D7" w:rsidRDefault="00C621F6" w:rsidP="00FB51D2">
      <w:pPr>
        <w:suppressAutoHyphens/>
        <w:spacing w:after="0" w:line="240" w:lineRule="auto"/>
        <w:ind w:left="-993" w:right="-143" w:firstLine="705"/>
        <w:jc w:val="both"/>
        <w:rPr>
          <w:rFonts w:ascii="Times New Roman" w:eastAsia="Times New Roman" w:hAnsi="Times New Roman" w:cs="Times New Roman"/>
          <w:sz w:val="24"/>
          <w:szCs w:val="24"/>
          <w:lang w:eastAsia="zh-CN"/>
        </w:rPr>
      </w:pPr>
      <w:r w:rsidRPr="007F57D7">
        <w:rPr>
          <w:rFonts w:ascii="Times New Roman" w:eastAsia="Times New Roman" w:hAnsi="Times New Roman" w:cs="Times New Roman"/>
          <w:sz w:val="24"/>
          <w:szCs w:val="24"/>
          <w:lang w:eastAsia="zh-CN"/>
        </w:rPr>
        <w:t xml:space="preserve">Управление предпринимательства и </w:t>
      </w:r>
      <w:r w:rsidR="000A358E" w:rsidRPr="007F57D7">
        <w:rPr>
          <w:rFonts w:ascii="Times New Roman" w:eastAsia="Times New Roman" w:hAnsi="Times New Roman" w:cs="Times New Roman"/>
          <w:sz w:val="24"/>
          <w:szCs w:val="24"/>
          <w:lang w:eastAsia="zh-CN"/>
        </w:rPr>
        <w:t>инвестиционной деятельности</w:t>
      </w:r>
      <w:r w:rsidRPr="007F57D7">
        <w:rPr>
          <w:rFonts w:ascii="Times New Roman" w:eastAsia="Times New Roman" w:hAnsi="Times New Roman" w:cs="Times New Roman"/>
          <w:sz w:val="24"/>
          <w:szCs w:val="24"/>
          <w:lang w:eastAsia="zh-CN"/>
        </w:rPr>
        <w:t xml:space="preserve"> АМС </w:t>
      </w:r>
      <w:proofErr w:type="spellStart"/>
      <w:r w:rsidRPr="007F57D7">
        <w:rPr>
          <w:rFonts w:ascii="Times New Roman" w:eastAsia="Times New Roman" w:hAnsi="Times New Roman" w:cs="Times New Roman"/>
          <w:sz w:val="24"/>
          <w:szCs w:val="24"/>
          <w:lang w:eastAsia="zh-CN"/>
        </w:rPr>
        <w:t>г.Владикавказа</w:t>
      </w:r>
      <w:proofErr w:type="spellEnd"/>
      <w:r w:rsidRPr="007F57D7">
        <w:rPr>
          <w:rFonts w:ascii="Times New Roman" w:eastAsia="Times New Roman" w:hAnsi="Times New Roman" w:cs="Times New Roman"/>
          <w:sz w:val="24"/>
          <w:szCs w:val="24"/>
          <w:lang w:eastAsia="zh-CN"/>
        </w:rPr>
        <w:t xml:space="preserve"> (далее – Управление) – Организатор аукциона (РСО-Алания, </w:t>
      </w:r>
      <w:proofErr w:type="spellStart"/>
      <w:r w:rsidRPr="007F57D7">
        <w:rPr>
          <w:rFonts w:ascii="Times New Roman" w:eastAsia="Times New Roman" w:hAnsi="Times New Roman" w:cs="Times New Roman"/>
          <w:sz w:val="24"/>
          <w:szCs w:val="24"/>
          <w:lang w:eastAsia="zh-CN"/>
        </w:rPr>
        <w:t>г.Владикавказ</w:t>
      </w:r>
      <w:proofErr w:type="spellEnd"/>
      <w:r w:rsidRPr="007F57D7">
        <w:rPr>
          <w:rFonts w:ascii="Times New Roman" w:eastAsia="Times New Roman" w:hAnsi="Times New Roman" w:cs="Times New Roman"/>
          <w:sz w:val="24"/>
          <w:szCs w:val="24"/>
          <w:lang w:eastAsia="zh-CN"/>
        </w:rPr>
        <w:t xml:space="preserve">, </w:t>
      </w:r>
      <w:proofErr w:type="spellStart"/>
      <w:r w:rsidRPr="007F57D7">
        <w:rPr>
          <w:rFonts w:ascii="Times New Roman" w:eastAsia="Times New Roman" w:hAnsi="Times New Roman" w:cs="Times New Roman"/>
          <w:sz w:val="24"/>
          <w:szCs w:val="24"/>
          <w:lang w:eastAsia="zh-CN"/>
        </w:rPr>
        <w:t>пл.Штыба</w:t>
      </w:r>
      <w:proofErr w:type="spellEnd"/>
      <w:r w:rsidRPr="007F57D7">
        <w:rPr>
          <w:rFonts w:ascii="Times New Roman" w:eastAsia="Times New Roman" w:hAnsi="Times New Roman" w:cs="Times New Roman"/>
          <w:sz w:val="24"/>
          <w:szCs w:val="24"/>
          <w:lang w:eastAsia="zh-CN"/>
        </w:rPr>
        <w:t xml:space="preserve">, 2, </w:t>
      </w:r>
      <w:proofErr w:type="spellStart"/>
      <w:r w:rsidRPr="007F57D7">
        <w:rPr>
          <w:rFonts w:ascii="Times New Roman" w:eastAsia="Times New Roman" w:hAnsi="Times New Roman" w:cs="Times New Roman"/>
          <w:sz w:val="24"/>
          <w:szCs w:val="24"/>
          <w:lang w:eastAsia="zh-CN"/>
        </w:rPr>
        <w:t>каб</w:t>
      </w:r>
      <w:proofErr w:type="spellEnd"/>
      <w:r w:rsidRPr="007F57D7">
        <w:rPr>
          <w:rFonts w:ascii="Times New Roman" w:eastAsia="Times New Roman" w:hAnsi="Times New Roman" w:cs="Times New Roman"/>
          <w:sz w:val="24"/>
          <w:szCs w:val="24"/>
          <w:lang w:eastAsia="zh-CN"/>
        </w:rPr>
        <w:t xml:space="preserve">. </w:t>
      </w:r>
      <w:r w:rsidR="00617489">
        <w:rPr>
          <w:rFonts w:ascii="Times New Roman" w:eastAsia="Times New Roman" w:hAnsi="Times New Roman" w:cs="Times New Roman"/>
          <w:sz w:val="24"/>
          <w:szCs w:val="24"/>
          <w:lang w:eastAsia="zh-CN"/>
        </w:rPr>
        <w:t>304 «б»</w:t>
      </w:r>
      <w:r w:rsidRPr="007F57D7">
        <w:rPr>
          <w:rFonts w:ascii="Times New Roman" w:eastAsia="Times New Roman" w:hAnsi="Times New Roman" w:cs="Times New Roman"/>
          <w:sz w:val="24"/>
          <w:szCs w:val="24"/>
          <w:lang w:eastAsia="zh-CN"/>
        </w:rPr>
        <w:t>, 362040, тел.: 70-76-</w:t>
      </w:r>
      <w:r w:rsidR="003E1F75" w:rsidRPr="007F57D7">
        <w:rPr>
          <w:rFonts w:ascii="Times New Roman" w:eastAsia="Times New Roman" w:hAnsi="Times New Roman" w:cs="Times New Roman"/>
          <w:sz w:val="24"/>
          <w:szCs w:val="24"/>
          <w:lang w:eastAsia="zh-CN"/>
        </w:rPr>
        <w:t>05</w:t>
      </w:r>
      <w:r w:rsidRPr="007F57D7">
        <w:rPr>
          <w:rFonts w:ascii="Times New Roman" w:eastAsia="Times New Roman" w:hAnsi="Times New Roman" w:cs="Times New Roman"/>
          <w:sz w:val="24"/>
          <w:szCs w:val="24"/>
          <w:lang w:eastAsia="zh-CN"/>
        </w:rPr>
        <w:t>), сообщает о проведении аукциона по заключению договоров на право размещения нестационарных торговых объектов (далее-НТО) по следующим адресам:</w:t>
      </w:r>
    </w:p>
    <w:p w14:paraId="416160E5" w14:textId="77777777" w:rsidR="00FB51D2" w:rsidRPr="007F57D7" w:rsidRDefault="00FB51D2" w:rsidP="00FB51D2">
      <w:pPr>
        <w:suppressAutoHyphens/>
        <w:spacing w:after="0" w:line="240" w:lineRule="auto"/>
        <w:ind w:left="-567" w:right="566" w:firstLine="705"/>
        <w:jc w:val="both"/>
        <w:rPr>
          <w:rFonts w:ascii="Times New Roman" w:eastAsia="Times New Roman" w:hAnsi="Times New Roman" w:cs="Times New Roman"/>
          <w:sz w:val="24"/>
          <w:szCs w:val="24"/>
          <w:lang w:eastAsia="zh-CN"/>
        </w:rPr>
      </w:pP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709"/>
        <w:gridCol w:w="1843"/>
        <w:gridCol w:w="2409"/>
        <w:gridCol w:w="1134"/>
        <w:gridCol w:w="1134"/>
      </w:tblGrid>
      <w:tr w:rsidR="000D6810" w:rsidRPr="007F57D7" w14:paraId="17BB9BAA" w14:textId="6D6E657E" w:rsidTr="00D9151B">
        <w:trPr>
          <w:trHeight w:val="563"/>
        </w:trPr>
        <w:tc>
          <w:tcPr>
            <w:tcW w:w="709" w:type="dxa"/>
            <w:shd w:val="clear" w:color="000000" w:fill="FFFFFF"/>
            <w:vAlign w:val="center"/>
          </w:tcPr>
          <w:p w14:paraId="19AA36B6" w14:textId="77777777" w:rsidR="006925C1" w:rsidRPr="007F57D7" w:rsidRDefault="006925C1" w:rsidP="00E056EC">
            <w:pPr>
              <w:widowControl w:val="0"/>
              <w:autoSpaceDE w:val="0"/>
              <w:autoSpaceDN w:val="0"/>
              <w:adjustRightInd w:val="0"/>
              <w:spacing w:after="0" w:line="240" w:lineRule="auto"/>
              <w:ind w:left="-108" w:right="-108"/>
              <w:jc w:val="center"/>
              <w:outlineLvl w:val="0"/>
              <w:rPr>
                <w:rFonts w:ascii="Times New Roman" w:eastAsia="Times New Roman" w:hAnsi="Times New Roman" w:cs="Times New Roman"/>
                <w:b/>
                <w:sz w:val="24"/>
                <w:szCs w:val="24"/>
                <w:lang w:eastAsia="zh-CN"/>
              </w:rPr>
            </w:pPr>
            <w:r w:rsidRPr="007F57D7">
              <w:rPr>
                <w:rFonts w:ascii="Times New Roman" w:eastAsia="Times New Roman" w:hAnsi="Times New Roman" w:cs="Times New Roman"/>
                <w:b/>
                <w:sz w:val="24"/>
                <w:szCs w:val="24"/>
                <w:lang w:eastAsia="zh-CN"/>
              </w:rPr>
              <w:t>№</w:t>
            </w:r>
          </w:p>
          <w:p w14:paraId="3CA5B562" w14:textId="3201A515" w:rsidR="006925C1" w:rsidRPr="007F57D7" w:rsidRDefault="006925C1" w:rsidP="00E056EC">
            <w:pPr>
              <w:widowControl w:val="0"/>
              <w:autoSpaceDE w:val="0"/>
              <w:autoSpaceDN w:val="0"/>
              <w:adjustRightInd w:val="0"/>
              <w:spacing w:after="0" w:line="240" w:lineRule="auto"/>
              <w:ind w:left="-108" w:right="-120"/>
              <w:jc w:val="center"/>
              <w:outlineLvl w:val="0"/>
              <w:rPr>
                <w:rFonts w:ascii="Times New Roman" w:eastAsia="Times New Roman" w:hAnsi="Times New Roman" w:cs="Times New Roman"/>
                <w:b/>
                <w:sz w:val="24"/>
                <w:szCs w:val="24"/>
                <w:lang w:eastAsia="zh-CN"/>
              </w:rPr>
            </w:pPr>
            <w:r w:rsidRPr="007F57D7">
              <w:rPr>
                <w:rFonts w:ascii="Times New Roman" w:eastAsia="Times New Roman" w:hAnsi="Times New Roman" w:cs="Times New Roman"/>
                <w:b/>
                <w:sz w:val="24"/>
                <w:szCs w:val="24"/>
                <w:lang w:eastAsia="zh-CN"/>
              </w:rPr>
              <w:t>лота</w:t>
            </w:r>
          </w:p>
        </w:tc>
        <w:tc>
          <w:tcPr>
            <w:tcW w:w="3119" w:type="dxa"/>
            <w:shd w:val="clear" w:color="000000" w:fill="FFFFFF"/>
            <w:vAlign w:val="center"/>
          </w:tcPr>
          <w:p w14:paraId="3C2C4007" w14:textId="0426DC9E" w:rsidR="006925C1" w:rsidRPr="007F57D7" w:rsidRDefault="006925C1" w:rsidP="00E056EC">
            <w:pPr>
              <w:spacing w:after="0"/>
              <w:ind w:left="-108" w:right="-108"/>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Адрес размещения нестационарного торгового объекта (НТО)</w:t>
            </w:r>
          </w:p>
        </w:tc>
        <w:tc>
          <w:tcPr>
            <w:tcW w:w="709" w:type="dxa"/>
            <w:shd w:val="clear" w:color="000000" w:fill="FFFFFF"/>
            <w:vAlign w:val="center"/>
          </w:tcPr>
          <w:p w14:paraId="08A114B4" w14:textId="61EA3F89" w:rsidR="006925C1" w:rsidRPr="000D6810" w:rsidRDefault="006925C1" w:rsidP="000D6810">
            <w:pPr>
              <w:spacing w:after="0"/>
              <w:ind w:left="-108" w:right="-108"/>
              <w:jc w:val="center"/>
              <w:rPr>
                <w:rFonts w:ascii="Times New Roman" w:hAnsi="Times New Roman" w:cs="Times New Roman"/>
                <w:sz w:val="27"/>
                <w:szCs w:val="27"/>
              </w:rPr>
            </w:pPr>
            <w:r w:rsidRPr="000D6810">
              <w:rPr>
                <w:rFonts w:ascii="Times New Roman" w:eastAsia="Times New Roman" w:hAnsi="Times New Roman" w:cs="Times New Roman"/>
                <w:b/>
                <w:sz w:val="24"/>
                <w:szCs w:val="24"/>
                <w:lang w:eastAsia="zh-CN"/>
              </w:rPr>
              <w:t xml:space="preserve">Площадь НТО, </w:t>
            </w:r>
            <w:proofErr w:type="spellStart"/>
            <w:r w:rsidRPr="000D6810">
              <w:rPr>
                <w:rFonts w:ascii="Times New Roman" w:eastAsia="Times New Roman" w:hAnsi="Times New Roman" w:cs="Times New Roman"/>
                <w:b/>
                <w:sz w:val="24"/>
                <w:szCs w:val="24"/>
                <w:lang w:eastAsia="zh-CN"/>
              </w:rPr>
              <w:t>кв.м</w:t>
            </w:r>
            <w:proofErr w:type="spellEnd"/>
            <w:r w:rsidRPr="000D6810">
              <w:rPr>
                <w:rFonts w:ascii="Times New Roman" w:eastAsia="Times New Roman" w:hAnsi="Times New Roman" w:cs="Times New Roman"/>
                <w:b/>
                <w:sz w:val="24"/>
                <w:szCs w:val="24"/>
                <w:lang w:eastAsia="zh-CN"/>
              </w:rPr>
              <w:t>.</w:t>
            </w:r>
          </w:p>
        </w:tc>
        <w:tc>
          <w:tcPr>
            <w:tcW w:w="1843" w:type="dxa"/>
            <w:shd w:val="clear" w:color="000000" w:fill="FFFFFF"/>
            <w:vAlign w:val="center"/>
          </w:tcPr>
          <w:p w14:paraId="26A3EDCC" w14:textId="72945610" w:rsidR="006925C1" w:rsidRPr="007F57D7" w:rsidRDefault="006925C1" w:rsidP="00E056EC">
            <w:pPr>
              <w:spacing w:after="0"/>
              <w:jc w:val="center"/>
              <w:rPr>
                <w:rFonts w:ascii="Times New Roman" w:hAnsi="Times New Roman" w:cs="Times New Roman"/>
                <w:sz w:val="27"/>
                <w:szCs w:val="27"/>
              </w:rPr>
            </w:pPr>
            <w:r w:rsidRPr="007F57D7">
              <w:rPr>
                <w:rFonts w:ascii="Times New Roman" w:eastAsia="Times New Roman" w:hAnsi="Times New Roman" w:cs="Times New Roman"/>
                <w:b/>
                <w:sz w:val="24"/>
                <w:szCs w:val="24"/>
                <w:lang w:eastAsia="zh-CN"/>
              </w:rPr>
              <w:t>Вид НТО</w:t>
            </w:r>
          </w:p>
        </w:tc>
        <w:tc>
          <w:tcPr>
            <w:tcW w:w="2409" w:type="dxa"/>
            <w:shd w:val="clear" w:color="000000" w:fill="FFFFFF"/>
            <w:vAlign w:val="center"/>
          </w:tcPr>
          <w:p w14:paraId="79E66B9F" w14:textId="3FB6A836" w:rsidR="006925C1" w:rsidRPr="007F57D7" w:rsidRDefault="006925C1"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sz w:val="24"/>
                <w:szCs w:val="24"/>
                <w:lang w:eastAsia="zh-CN"/>
              </w:rPr>
              <w:t>Специализация НТО</w:t>
            </w:r>
          </w:p>
        </w:tc>
        <w:tc>
          <w:tcPr>
            <w:tcW w:w="1134" w:type="dxa"/>
            <w:shd w:val="clear" w:color="000000" w:fill="FFFFFF"/>
          </w:tcPr>
          <w:p w14:paraId="5D5FF7F5" w14:textId="77777777" w:rsidR="006925C1" w:rsidRPr="007F57D7" w:rsidRDefault="006925C1"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1EFB95A6" w14:textId="45B851C3" w:rsidR="006925C1" w:rsidRPr="007F57D7" w:rsidRDefault="006925C1" w:rsidP="00E056EC">
            <w:pPr>
              <w:spacing w:after="0"/>
              <w:ind w:left="-103" w:right="-107"/>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Начальная цена лота</w:t>
            </w:r>
          </w:p>
        </w:tc>
        <w:tc>
          <w:tcPr>
            <w:tcW w:w="1134" w:type="dxa"/>
            <w:shd w:val="clear" w:color="000000" w:fill="FFFFFF"/>
          </w:tcPr>
          <w:p w14:paraId="4B2584EC" w14:textId="77777777" w:rsidR="006925C1" w:rsidRPr="007F57D7" w:rsidRDefault="006925C1" w:rsidP="00E056EC">
            <w:pPr>
              <w:widowControl w:val="0"/>
              <w:autoSpaceDE w:val="0"/>
              <w:autoSpaceDN w:val="0"/>
              <w:adjustRightInd w:val="0"/>
              <w:spacing w:after="0" w:line="240" w:lineRule="auto"/>
              <w:ind w:left="-108" w:right="-109"/>
              <w:jc w:val="center"/>
              <w:outlineLvl w:val="0"/>
              <w:rPr>
                <w:rFonts w:ascii="Times New Roman" w:eastAsia="Times New Roman" w:hAnsi="Times New Roman" w:cs="Times New Roman"/>
                <w:b/>
                <w:bCs/>
                <w:sz w:val="24"/>
                <w:szCs w:val="24"/>
                <w:lang w:eastAsia="ru-RU"/>
              </w:rPr>
            </w:pPr>
          </w:p>
          <w:p w14:paraId="3F38783A" w14:textId="79693ED4" w:rsidR="006925C1" w:rsidRPr="007F57D7" w:rsidRDefault="006925C1" w:rsidP="00E056EC">
            <w:pPr>
              <w:spacing w:after="0"/>
              <w:jc w:val="center"/>
              <w:rPr>
                <w:rFonts w:ascii="Times New Roman" w:eastAsia="Times New Roman" w:hAnsi="Times New Roman" w:cs="Times New Roman"/>
                <w:sz w:val="27"/>
                <w:szCs w:val="27"/>
                <w:lang w:eastAsia="zh-CN"/>
              </w:rPr>
            </w:pPr>
            <w:r w:rsidRPr="007F57D7">
              <w:rPr>
                <w:rFonts w:ascii="Times New Roman" w:eastAsia="Times New Roman" w:hAnsi="Times New Roman" w:cs="Times New Roman"/>
                <w:b/>
                <w:bCs/>
                <w:sz w:val="24"/>
                <w:szCs w:val="24"/>
                <w:lang w:eastAsia="ru-RU"/>
              </w:rPr>
              <w:t>Размер задатка</w:t>
            </w:r>
          </w:p>
        </w:tc>
      </w:tr>
      <w:tr w:rsidR="000D6810" w:rsidRPr="007F57D7" w14:paraId="69F7E522" w14:textId="77777777" w:rsidTr="00D9151B">
        <w:trPr>
          <w:trHeight w:val="563"/>
        </w:trPr>
        <w:tc>
          <w:tcPr>
            <w:tcW w:w="709" w:type="dxa"/>
            <w:shd w:val="clear" w:color="000000" w:fill="FFFFFF"/>
          </w:tcPr>
          <w:p w14:paraId="5E0E758D" w14:textId="77777777" w:rsidR="00E77316" w:rsidRPr="007F57D7" w:rsidRDefault="00E77316" w:rsidP="00E77316">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BC09AC8" w14:textId="282CE865" w:rsidR="00E77316" w:rsidRPr="00B47256" w:rsidRDefault="00B47256" w:rsidP="000D6810">
            <w:pPr>
              <w:spacing w:after="0" w:line="240" w:lineRule="auto"/>
              <w:ind w:left="-108" w:right="-108"/>
              <w:jc w:val="center"/>
              <w:rPr>
                <w:rFonts w:ascii="Times New Roman" w:hAnsi="Times New Roman" w:cs="Times New Roman"/>
                <w:sz w:val="27"/>
                <w:szCs w:val="27"/>
              </w:rPr>
            </w:pPr>
            <w:proofErr w:type="spellStart"/>
            <w:r w:rsidRPr="00B47256">
              <w:rPr>
                <w:rFonts w:ascii="Times New Roman" w:hAnsi="Times New Roman" w:cs="Times New Roman"/>
                <w:sz w:val="27"/>
                <w:szCs w:val="27"/>
              </w:rPr>
              <w:t>пл.</w:t>
            </w:r>
            <w:r w:rsidR="00E77316" w:rsidRPr="00B47256">
              <w:rPr>
                <w:rFonts w:ascii="Times New Roman" w:hAnsi="Times New Roman" w:cs="Times New Roman"/>
                <w:sz w:val="27"/>
                <w:szCs w:val="27"/>
              </w:rPr>
              <w:t>Воссоединения</w:t>
            </w:r>
            <w:proofErr w:type="spellEnd"/>
          </w:p>
        </w:tc>
        <w:tc>
          <w:tcPr>
            <w:tcW w:w="709" w:type="dxa"/>
            <w:shd w:val="clear" w:color="000000" w:fill="FFFFFF"/>
            <w:vAlign w:val="center"/>
          </w:tcPr>
          <w:p w14:paraId="56FECE76" w14:textId="769958EB" w:rsidR="00E77316" w:rsidRPr="00B47256" w:rsidRDefault="00E77316" w:rsidP="000D6810">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8435C9D" w14:textId="73F52036" w:rsidR="00E77316" w:rsidRPr="00B47256" w:rsidRDefault="00E77316" w:rsidP="000D6810">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B449B0D" w14:textId="1DE1A6BD" w:rsidR="00E77316" w:rsidRPr="00B47256" w:rsidRDefault="00E77316" w:rsidP="000D6810">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31FCF50D" w14:textId="028A93B1" w:rsidR="00E77316" w:rsidRPr="00B47256" w:rsidRDefault="009D400B" w:rsidP="000D6810">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051B775" w14:textId="41DE37C4" w:rsidR="00E77316" w:rsidRPr="00B47256" w:rsidRDefault="009D400B" w:rsidP="000D6810">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42F584D" w14:textId="77777777" w:rsidTr="00D9151B">
        <w:trPr>
          <w:trHeight w:val="563"/>
        </w:trPr>
        <w:tc>
          <w:tcPr>
            <w:tcW w:w="709" w:type="dxa"/>
            <w:shd w:val="clear" w:color="000000" w:fill="FFFFFF"/>
          </w:tcPr>
          <w:p w14:paraId="3A50E3F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C459175" w14:textId="0995415F" w:rsidR="009D400B" w:rsidRPr="00060661" w:rsidRDefault="009D400B" w:rsidP="009D400B">
            <w:pPr>
              <w:spacing w:after="0" w:line="240" w:lineRule="auto"/>
              <w:ind w:left="-108" w:right="-108"/>
              <w:jc w:val="center"/>
              <w:rPr>
                <w:rFonts w:ascii="Times New Roman" w:hAnsi="Times New Roman" w:cs="Times New Roman"/>
                <w:sz w:val="27"/>
                <w:szCs w:val="27"/>
              </w:rPr>
            </w:pPr>
            <w:proofErr w:type="spellStart"/>
            <w:r w:rsidRPr="00060661">
              <w:rPr>
                <w:rFonts w:ascii="Times New Roman" w:hAnsi="Times New Roman" w:cs="Times New Roman"/>
                <w:sz w:val="27"/>
                <w:szCs w:val="27"/>
              </w:rPr>
              <w:t>пл.Воссоединения</w:t>
            </w:r>
            <w:proofErr w:type="spellEnd"/>
          </w:p>
        </w:tc>
        <w:tc>
          <w:tcPr>
            <w:tcW w:w="709" w:type="dxa"/>
            <w:shd w:val="clear" w:color="000000" w:fill="FFFFFF"/>
            <w:vAlign w:val="center"/>
          </w:tcPr>
          <w:p w14:paraId="23EA077A" w14:textId="79BE7B8E" w:rsidR="009D400B" w:rsidRPr="00060661" w:rsidRDefault="009D400B" w:rsidP="009D400B">
            <w:pPr>
              <w:spacing w:after="0" w:line="240" w:lineRule="auto"/>
              <w:jc w:val="center"/>
              <w:rPr>
                <w:rFonts w:ascii="Times New Roman" w:hAnsi="Times New Roman" w:cs="Times New Roman"/>
                <w:sz w:val="27"/>
                <w:szCs w:val="27"/>
              </w:rPr>
            </w:pPr>
            <w:r w:rsidRPr="00060661">
              <w:rPr>
                <w:rFonts w:ascii="Times New Roman" w:hAnsi="Times New Roman" w:cs="Times New Roman"/>
                <w:sz w:val="27"/>
                <w:szCs w:val="27"/>
              </w:rPr>
              <w:t>4</w:t>
            </w:r>
          </w:p>
        </w:tc>
        <w:tc>
          <w:tcPr>
            <w:tcW w:w="1843" w:type="dxa"/>
            <w:shd w:val="clear" w:color="000000" w:fill="FFFFFF"/>
            <w:vAlign w:val="center"/>
          </w:tcPr>
          <w:p w14:paraId="642DA238" w14:textId="1B96DE84" w:rsidR="009D400B" w:rsidRPr="00060661" w:rsidRDefault="009D400B" w:rsidP="009D400B">
            <w:pPr>
              <w:spacing w:after="0" w:line="240" w:lineRule="auto"/>
              <w:jc w:val="center"/>
              <w:rPr>
                <w:rFonts w:ascii="Times New Roman" w:hAnsi="Times New Roman" w:cs="Times New Roman"/>
                <w:sz w:val="27"/>
                <w:szCs w:val="27"/>
              </w:rPr>
            </w:pPr>
            <w:r w:rsidRPr="00060661">
              <w:rPr>
                <w:rFonts w:ascii="Times New Roman" w:hAnsi="Times New Roman" w:cs="Times New Roman"/>
                <w:sz w:val="27"/>
                <w:szCs w:val="27"/>
              </w:rPr>
              <w:t>Холодильник</w:t>
            </w:r>
          </w:p>
        </w:tc>
        <w:tc>
          <w:tcPr>
            <w:tcW w:w="2409" w:type="dxa"/>
            <w:shd w:val="clear" w:color="000000" w:fill="FFFFFF"/>
            <w:vAlign w:val="center"/>
          </w:tcPr>
          <w:p w14:paraId="45B52273" w14:textId="05E31F09" w:rsidR="009D400B" w:rsidRPr="00060661"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060661">
              <w:rPr>
                <w:rFonts w:ascii="Times New Roman" w:hAnsi="Times New Roman" w:cs="Times New Roman"/>
                <w:sz w:val="27"/>
                <w:szCs w:val="27"/>
              </w:rPr>
              <w:t>Реализация мороженного</w:t>
            </w:r>
          </w:p>
        </w:tc>
        <w:tc>
          <w:tcPr>
            <w:tcW w:w="1134" w:type="dxa"/>
            <w:shd w:val="clear" w:color="000000" w:fill="FFFFFF"/>
            <w:vAlign w:val="center"/>
          </w:tcPr>
          <w:p w14:paraId="50F76307" w14:textId="074884AD" w:rsidR="009D400B" w:rsidRPr="00060661"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3D9EE7CC" w14:textId="71CC1FBE" w:rsidR="009D400B" w:rsidRPr="00060661"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6128AA79" w14:textId="77777777" w:rsidTr="00D9151B">
        <w:trPr>
          <w:trHeight w:val="563"/>
        </w:trPr>
        <w:tc>
          <w:tcPr>
            <w:tcW w:w="709" w:type="dxa"/>
            <w:shd w:val="clear" w:color="000000" w:fill="FFFFFF"/>
          </w:tcPr>
          <w:p w14:paraId="0EB329D3" w14:textId="755B8F86"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A583EB3" w14:textId="44FE481A"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пл.Свободы</w:t>
            </w:r>
            <w:proofErr w:type="spellEnd"/>
            <w:r w:rsidRPr="00F5317B">
              <w:rPr>
                <w:rFonts w:ascii="Times New Roman" w:hAnsi="Times New Roman" w:cs="Times New Roman"/>
                <w:sz w:val="27"/>
                <w:szCs w:val="27"/>
              </w:rPr>
              <w:t>, 10"а"</w:t>
            </w:r>
          </w:p>
        </w:tc>
        <w:tc>
          <w:tcPr>
            <w:tcW w:w="709" w:type="dxa"/>
            <w:shd w:val="clear" w:color="000000" w:fill="FFFFFF"/>
            <w:vAlign w:val="center"/>
          </w:tcPr>
          <w:p w14:paraId="766A1198" w14:textId="731CC5BD"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E31F9BD" w14:textId="31DACC56"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3E46BBE0" w14:textId="31DDCFA4"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3AA24FA6" w14:textId="4DEAB2C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FD673E2" w14:textId="69608272"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05C377A" w14:textId="77777777" w:rsidTr="00D9151B">
        <w:trPr>
          <w:trHeight w:val="563"/>
        </w:trPr>
        <w:tc>
          <w:tcPr>
            <w:tcW w:w="709" w:type="dxa"/>
            <w:shd w:val="clear" w:color="000000" w:fill="FFFFFF"/>
          </w:tcPr>
          <w:p w14:paraId="6009006A"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461D8BE" w14:textId="540C4E0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пл.Свободы</w:t>
            </w:r>
            <w:proofErr w:type="spellEnd"/>
            <w:r w:rsidRPr="00F5317B">
              <w:rPr>
                <w:rFonts w:ascii="Times New Roman" w:hAnsi="Times New Roman" w:cs="Times New Roman"/>
                <w:sz w:val="27"/>
                <w:szCs w:val="27"/>
              </w:rPr>
              <w:t>, 5</w:t>
            </w:r>
          </w:p>
        </w:tc>
        <w:tc>
          <w:tcPr>
            <w:tcW w:w="709" w:type="dxa"/>
            <w:shd w:val="clear" w:color="000000" w:fill="FFFFFF"/>
            <w:vAlign w:val="center"/>
          </w:tcPr>
          <w:p w14:paraId="48C4E2FD" w14:textId="5F4B6123"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4444E850" w14:textId="69DA6776"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2912E30" w14:textId="7ABFFB58"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36A5BB35" w14:textId="63F0B49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F0BBCF2" w14:textId="4361938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3A8403C" w14:textId="77777777" w:rsidTr="00D9151B">
        <w:trPr>
          <w:trHeight w:val="429"/>
        </w:trPr>
        <w:tc>
          <w:tcPr>
            <w:tcW w:w="709" w:type="dxa"/>
            <w:shd w:val="clear" w:color="000000" w:fill="FFFFFF"/>
          </w:tcPr>
          <w:p w14:paraId="56E5D36E"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4558DFC" w14:textId="7777777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пр.Доватора</w:t>
            </w:r>
            <w:proofErr w:type="spellEnd"/>
            <w:r w:rsidRPr="00F5317B">
              <w:rPr>
                <w:rFonts w:ascii="Times New Roman" w:hAnsi="Times New Roman" w:cs="Times New Roman"/>
                <w:sz w:val="27"/>
                <w:szCs w:val="27"/>
              </w:rPr>
              <w:t>, 15</w:t>
            </w:r>
          </w:p>
          <w:p w14:paraId="49ECF8E7" w14:textId="11350080" w:rsidR="009D400B" w:rsidRPr="00F5317B" w:rsidRDefault="009D400B" w:rsidP="009D400B">
            <w:pPr>
              <w:spacing w:after="0" w:line="240" w:lineRule="auto"/>
              <w:ind w:left="-108" w:right="-108"/>
              <w:jc w:val="center"/>
              <w:rPr>
                <w:rFonts w:ascii="Times New Roman" w:hAnsi="Times New Roman" w:cs="Times New Roman"/>
                <w:sz w:val="27"/>
                <w:szCs w:val="27"/>
              </w:rPr>
            </w:pPr>
            <w:r w:rsidRPr="00F5317B">
              <w:rPr>
                <w:rFonts w:ascii="Times New Roman" w:hAnsi="Times New Roman" w:cs="Times New Roman"/>
                <w:sz w:val="27"/>
                <w:szCs w:val="27"/>
              </w:rPr>
              <w:t xml:space="preserve"> (аллея </w:t>
            </w:r>
            <w:proofErr w:type="spellStart"/>
            <w:r w:rsidRPr="00F5317B">
              <w:rPr>
                <w:rFonts w:ascii="Times New Roman" w:hAnsi="Times New Roman" w:cs="Times New Roman"/>
                <w:sz w:val="27"/>
                <w:szCs w:val="27"/>
              </w:rPr>
              <w:t>Евростиль</w:t>
            </w:r>
            <w:proofErr w:type="spellEnd"/>
            <w:r w:rsidRPr="00F5317B">
              <w:rPr>
                <w:rFonts w:ascii="Times New Roman" w:hAnsi="Times New Roman" w:cs="Times New Roman"/>
                <w:sz w:val="27"/>
                <w:szCs w:val="27"/>
              </w:rPr>
              <w:t>)</w:t>
            </w:r>
          </w:p>
        </w:tc>
        <w:tc>
          <w:tcPr>
            <w:tcW w:w="709" w:type="dxa"/>
            <w:shd w:val="clear" w:color="000000" w:fill="FFFFFF"/>
            <w:vAlign w:val="center"/>
          </w:tcPr>
          <w:p w14:paraId="23159CDF" w14:textId="3A90B7D6"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F2FE085" w14:textId="5CE95AD1"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3AC50910" w14:textId="7F4DE81A"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33F96DE0" w14:textId="1ADEEA4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2F8F3A9" w14:textId="151C1CE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035BA546" w14:textId="77777777" w:rsidTr="00D9151B">
        <w:trPr>
          <w:trHeight w:val="463"/>
        </w:trPr>
        <w:tc>
          <w:tcPr>
            <w:tcW w:w="709" w:type="dxa"/>
            <w:shd w:val="clear" w:color="000000" w:fill="FFFFFF"/>
          </w:tcPr>
          <w:p w14:paraId="37F60CE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B188CEE" w14:textId="7777777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xml:space="preserve">, </w:t>
            </w:r>
          </w:p>
          <w:p w14:paraId="75590241" w14:textId="17E357C3" w:rsidR="009D400B" w:rsidRPr="00F5317B" w:rsidRDefault="009D400B" w:rsidP="009D400B">
            <w:pPr>
              <w:spacing w:after="0" w:line="240" w:lineRule="auto"/>
              <w:ind w:left="-108" w:right="-108"/>
              <w:jc w:val="center"/>
              <w:rPr>
                <w:rFonts w:ascii="Times New Roman" w:hAnsi="Times New Roman" w:cs="Times New Roman"/>
                <w:sz w:val="27"/>
                <w:szCs w:val="27"/>
              </w:rPr>
            </w:pPr>
            <w:r w:rsidRPr="00F5317B">
              <w:rPr>
                <w:rFonts w:ascii="Times New Roman" w:hAnsi="Times New Roman" w:cs="Times New Roman"/>
                <w:sz w:val="27"/>
                <w:szCs w:val="27"/>
              </w:rPr>
              <w:t>(р-он ТЦ Арктика)</w:t>
            </w:r>
          </w:p>
        </w:tc>
        <w:tc>
          <w:tcPr>
            <w:tcW w:w="709" w:type="dxa"/>
            <w:shd w:val="clear" w:color="000000" w:fill="FFFFFF"/>
            <w:vAlign w:val="center"/>
          </w:tcPr>
          <w:p w14:paraId="72B874BE" w14:textId="01E274A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2963840D" w14:textId="67A2EC7C"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69CDB745" w14:textId="70573081"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13FCB606" w14:textId="38AEA1C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60DFC37E" w14:textId="4303EFAE"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6D634B29" w14:textId="77777777" w:rsidTr="00D9151B">
        <w:trPr>
          <w:trHeight w:val="563"/>
        </w:trPr>
        <w:tc>
          <w:tcPr>
            <w:tcW w:w="709" w:type="dxa"/>
            <w:shd w:val="clear" w:color="000000" w:fill="FFFFFF"/>
          </w:tcPr>
          <w:p w14:paraId="1085971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0016102" w14:textId="74B400C6"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134</w:t>
            </w:r>
          </w:p>
        </w:tc>
        <w:tc>
          <w:tcPr>
            <w:tcW w:w="709" w:type="dxa"/>
            <w:shd w:val="clear" w:color="000000" w:fill="FFFFFF"/>
            <w:vAlign w:val="center"/>
          </w:tcPr>
          <w:p w14:paraId="7FF370E6" w14:textId="255F4E34"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93F2C67" w14:textId="5447E5AD"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7974734" w14:textId="6542EDF2"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1193834A" w14:textId="148054B1"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632068D9" w14:textId="50A8AA4E"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BEF6F42" w14:textId="77777777" w:rsidTr="00D9151B">
        <w:trPr>
          <w:trHeight w:val="868"/>
        </w:trPr>
        <w:tc>
          <w:tcPr>
            <w:tcW w:w="709" w:type="dxa"/>
            <w:shd w:val="clear" w:color="000000" w:fill="FFFFFF"/>
          </w:tcPr>
          <w:p w14:paraId="690C1617"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FB86D30" w14:textId="01D198F8"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172</w:t>
            </w:r>
          </w:p>
        </w:tc>
        <w:tc>
          <w:tcPr>
            <w:tcW w:w="709" w:type="dxa"/>
            <w:shd w:val="clear" w:color="000000" w:fill="FFFFFF"/>
            <w:vAlign w:val="center"/>
          </w:tcPr>
          <w:p w14:paraId="31419571" w14:textId="04D43047"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C0EE312" w14:textId="5B4CD7AD"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22A0D45" w14:textId="2DFAF76B"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424BE0D7" w14:textId="488E5ED4"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3FD6A99" w14:textId="4F32D52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890815B" w14:textId="77777777" w:rsidTr="00D9151B">
        <w:trPr>
          <w:trHeight w:val="303"/>
        </w:trPr>
        <w:tc>
          <w:tcPr>
            <w:tcW w:w="709" w:type="dxa"/>
            <w:shd w:val="clear" w:color="000000" w:fill="FFFFFF"/>
          </w:tcPr>
          <w:p w14:paraId="70C89A5C"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FF2891C" w14:textId="5215C1CF"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227</w:t>
            </w:r>
          </w:p>
          <w:p w14:paraId="5AD69F86" w14:textId="3703C607" w:rsidR="009D400B" w:rsidRPr="00F5317B" w:rsidRDefault="009D400B" w:rsidP="009D400B">
            <w:pPr>
              <w:spacing w:after="0" w:line="240" w:lineRule="auto"/>
              <w:ind w:left="-108" w:right="-108"/>
              <w:jc w:val="center"/>
              <w:rPr>
                <w:rFonts w:ascii="Times New Roman" w:hAnsi="Times New Roman" w:cs="Times New Roman"/>
                <w:sz w:val="27"/>
                <w:szCs w:val="27"/>
              </w:rPr>
            </w:pPr>
          </w:p>
        </w:tc>
        <w:tc>
          <w:tcPr>
            <w:tcW w:w="709" w:type="dxa"/>
            <w:shd w:val="clear" w:color="000000" w:fill="FFFFFF"/>
            <w:vAlign w:val="center"/>
          </w:tcPr>
          <w:p w14:paraId="76B2CB4B" w14:textId="6682A45A"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442DE080" w14:textId="3CE7FED7"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F0A69D7" w14:textId="2B285865"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3D8B20B1" w14:textId="657A2F1F"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D71FA00" w14:textId="7CD9364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90803B8" w14:textId="77777777" w:rsidTr="00D9151B">
        <w:trPr>
          <w:trHeight w:val="70"/>
        </w:trPr>
        <w:tc>
          <w:tcPr>
            <w:tcW w:w="709" w:type="dxa"/>
            <w:shd w:val="clear" w:color="000000" w:fill="FFFFFF"/>
          </w:tcPr>
          <w:p w14:paraId="066E98B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BE49FC8" w14:textId="0A71465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227</w:t>
            </w:r>
          </w:p>
        </w:tc>
        <w:tc>
          <w:tcPr>
            <w:tcW w:w="709" w:type="dxa"/>
            <w:shd w:val="clear" w:color="000000" w:fill="FFFFFF"/>
            <w:vAlign w:val="center"/>
          </w:tcPr>
          <w:p w14:paraId="6CD2A18E" w14:textId="6EA3BF39"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78CC5FC" w14:textId="1AEBE48C"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E944910" w14:textId="66AB85A1"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мороженого</w:t>
            </w:r>
          </w:p>
        </w:tc>
        <w:tc>
          <w:tcPr>
            <w:tcW w:w="1134" w:type="dxa"/>
            <w:shd w:val="clear" w:color="000000" w:fill="FFFFFF"/>
            <w:vAlign w:val="center"/>
          </w:tcPr>
          <w:p w14:paraId="39C3AF99" w14:textId="79F2B736"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233450AF" w14:textId="0D84AD1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0C9E9021" w14:textId="77777777" w:rsidTr="00D9151B">
        <w:trPr>
          <w:trHeight w:val="822"/>
        </w:trPr>
        <w:tc>
          <w:tcPr>
            <w:tcW w:w="709" w:type="dxa"/>
            <w:shd w:val="clear" w:color="000000" w:fill="FFFFFF"/>
          </w:tcPr>
          <w:p w14:paraId="0EA8FCD8"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3F893E8" w14:textId="6C5F0763" w:rsidR="009D400B" w:rsidRPr="00F5317B" w:rsidRDefault="009D400B" w:rsidP="009D400B">
            <w:pPr>
              <w:spacing w:after="0"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 38</w:t>
            </w:r>
          </w:p>
        </w:tc>
        <w:tc>
          <w:tcPr>
            <w:tcW w:w="709" w:type="dxa"/>
            <w:shd w:val="clear" w:color="000000" w:fill="FFFFFF"/>
            <w:vAlign w:val="center"/>
          </w:tcPr>
          <w:p w14:paraId="724EEFEA" w14:textId="71FB9395"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956CC88" w14:textId="5B59C033"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71F1663A" w14:textId="1D2F5526"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54EBC3B1" w14:textId="17E0A452"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3BF4A9E" w14:textId="20F943A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61DA0F8" w14:textId="77777777" w:rsidTr="00D9151B">
        <w:trPr>
          <w:trHeight w:val="372"/>
        </w:trPr>
        <w:tc>
          <w:tcPr>
            <w:tcW w:w="709" w:type="dxa"/>
            <w:shd w:val="clear" w:color="000000" w:fill="FFFFFF"/>
          </w:tcPr>
          <w:p w14:paraId="551BE2A8"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29D31A81" w14:textId="71CF74C9"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пр.Коста</w:t>
            </w:r>
            <w:proofErr w:type="spellEnd"/>
            <w:r w:rsidRPr="00F5317B">
              <w:rPr>
                <w:rFonts w:ascii="Times New Roman" w:hAnsi="Times New Roman" w:cs="Times New Roman"/>
                <w:sz w:val="27"/>
                <w:szCs w:val="27"/>
              </w:rPr>
              <w:t>/</w:t>
            </w:r>
            <w:proofErr w:type="spellStart"/>
            <w:r w:rsidRPr="00F5317B">
              <w:rPr>
                <w:rFonts w:ascii="Times New Roman" w:hAnsi="Times New Roman" w:cs="Times New Roman"/>
                <w:sz w:val="27"/>
                <w:szCs w:val="27"/>
              </w:rPr>
              <w:t>ул.Братьев</w:t>
            </w:r>
            <w:proofErr w:type="spellEnd"/>
            <w:r w:rsidRPr="00F5317B">
              <w:rPr>
                <w:rFonts w:ascii="Times New Roman" w:hAnsi="Times New Roman" w:cs="Times New Roman"/>
                <w:sz w:val="27"/>
                <w:szCs w:val="27"/>
              </w:rPr>
              <w:t xml:space="preserve"> Темировых (со стороны ОЗАТЭ)</w:t>
            </w:r>
          </w:p>
        </w:tc>
        <w:tc>
          <w:tcPr>
            <w:tcW w:w="709" w:type="dxa"/>
            <w:shd w:val="clear" w:color="000000" w:fill="FFFFFF"/>
            <w:vAlign w:val="center"/>
          </w:tcPr>
          <w:p w14:paraId="22AC87AE" w14:textId="72B7A970" w:rsidR="009D400B" w:rsidRPr="00B47256" w:rsidRDefault="009D400B" w:rsidP="009D400B">
            <w:pPr>
              <w:spacing w:after="0" w:line="240" w:lineRule="auto"/>
              <w:ind w:left="-21"/>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4FDDD642" w14:textId="0AEC2115"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0C7176B9" w14:textId="1FBDCB9E"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77E45B64" w14:textId="0DB7167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val="en-US"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E92F069" w14:textId="5AE8B75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2F25446" w14:textId="77777777" w:rsidTr="00D9151B">
        <w:trPr>
          <w:trHeight w:val="1267"/>
        </w:trPr>
        <w:tc>
          <w:tcPr>
            <w:tcW w:w="709" w:type="dxa"/>
            <w:shd w:val="clear" w:color="000000" w:fill="FFFFFF"/>
          </w:tcPr>
          <w:p w14:paraId="0BAD35A7"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EEFF06F" w14:textId="1E22877C"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пр.Мира</w:t>
            </w:r>
            <w:proofErr w:type="spellEnd"/>
            <w:r w:rsidRPr="00F5317B">
              <w:rPr>
                <w:rFonts w:ascii="Times New Roman" w:hAnsi="Times New Roman" w:cs="Times New Roman"/>
                <w:sz w:val="27"/>
                <w:szCs w:val="27"/>
              </w:rPr>
              <w:t>, 27</w:t>
            </w:r>
          </w:p>
        </w:tc>
        <w:tc>
          <w:tcPr>
            <w:tcW w:w="709" w:type="dxa"/>
            <w:shd w:val="clear" w:color="000000" w:fill="FFFFFF"/>
            <w:vAlign w:val="center"/>
          </w:tcPr>
          <w:p w14:paraId="25E77E9C" w14:textId="5F96AE61" w:rsidR="009D400B" w:rsidRPr="00B47256" w:rsidRDefault="009D400B" w:rsidP="009D400B">
            <w:pPr>
              <w:spacing w:after="0" w:line="240" w:lineRule="auto"/>
              <w:ind w:left="-21"/>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CF0E78F" w14:textId="32ACA5B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00F03E55" w14:textId="245F3015"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мороженого</w:t>
            </w:r>
          </w:p>
        </w:tc>
        <w:tc>
          <w:tcPr>
            <w:tcW w:w="1134" w:type="dxa"/>
            <w:shd w:val="clear" w:color="000000" w:fill="FFFFFF"/>
            <w:vAlign w:val="center"/>
          </w:tcPr>
          <w:p w14:paraId="1B93ED24" w14:textId="7C7E63FD"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4FD42A4" w14:textId="77A19BA4"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F4FAF48" w14:textId="77777777" w:rsidTr="00D9151B">
        <w:trPr>
          <w:trHeight w:val="169"/>
        </w:trPr>
        <w:tc>
          <w:tcPr>
            <w:tcW w:w="709" w:type="dxa"/>
            <w:shd w:val="clear" w:color="000000" w:fill="FFFFFF"/>
          </w:tcPr>
          <w:p w14:paraId="3F579DC5"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F4C6303" w14:textId="014AC210"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пр.Мира</w:t>
            </w:r>
            <w:proofErr w:type="spellEnd"/>
            <w:r w:rsidRPr="00F5317B">
              <w:rPr>
                <w:rFonts w:ascii="Times New Roman" w:hAnsi="Times New Roman" w:cs="Times New Roman"/>
                <w:sz w:val="27"/>
                <w:szCs w:val="27"/>
              </w:rPr>
              <w:t>/Петровский пер.</w:t>
            </w:r>
          </w:p>
        </w:tc>
        <w:tc>
          <w:tcPr>
            <w:tcW w:w="709" w:type="dxa"/>
            <w:shd w:val="clear" w:color="000000" w:fill="FFFFFF"/>
            <w:vAlign w:val="center"/>
          </w:tcPr>
          <w:p w14:paraId="507F38C4" w14:textId="7400CB41" w:rsidR="009D400B" w:rsidRPr="00F5317B" w:rsidRDefault="009D400B" w:rsidP="009D400B">
            <w:pPr>
              <w:spacing w:after="0" w:line="240" w:lineRule="auto"/>
              <w:ind w:left="-21"/>
              <w:jc w:val="center"/>
              <w:rPr>
                <w:rFonts w:ascii="Times New Roman" w:hAnsi="Times New Roman" w:cs="Times New Roman"/>
                <w:sz w:val="27"/>
                <w:szCs w:val="27"/>
              </w:rPr>
            </w:pPr>
            <w:r w:rsidRPr="00F5317B">
              <w:rPr>
                <w:rFonts w:ascii="Times New Roman" w:hAnsi="Times New Roman" w:cs="Times New Roman"/>
                <w:sz w:val="27"/>
                <w:szCs w:val="27"/>
              </w:rPr>
              <w:t>4</w:t>
            </w:r>
          </w:p>
        </w:tc>
        <w:tc>
          <w:tcPr>
            <w:tcW w:w="1843" w:type="dxa"/>
            <w:shd w:val="clear" w:color="000000" w:fill="FFFFFF"/>
            <w:vAlign w:val="center"/>
          </w:tcPr>
          <w:p w14:paraId="3BB18667" w14:textId="5D828176" w:rsidR="009D400B" w:rsidRPr="00F5317B" w:rsidRDefault="009D400B" w:rsidP="009D400B">
            <w:pPr>
              <w:spacing w:after="0" w:line="240" w:lineRule="auto"/>
              <w:jc w:val="center"/>
              <w:rPr>
                <w:rFonts w:ascii="Times New Roman" w:hAnsi="Times New Roman" w:cs="Times New Roman"/>
                <w:sz w:val="27"/>
                <w:szCs w:val="27"/>
              </w:rPr>
            </w:pPr>
            <w:r w:rsidRPr="00F5317B">
              <w:rPr>
                <w:rFonts w:ascii="Times New Roman" w:hAnsi="Times New Roman" w:cs="Times New Roman"/>
                <w:sz w:val="27"/>
                <w:szCs w:val="27"/>
              </w:rPr>
              <w:t>Холодильник</w:t>
            </w:r>
          </w:p>
        </w:tc>
        <w:tc>
          <w:tcPr>
            <w:tcW w:w="2409" w:type="dxa"/>
            <w:shd w:val="clear" w:color="000000" w:fill="FFFFFF"/>
            <w:vAlign w:val="center"/>
          </w:tcPr>
          <w:p w14:paraId="247DF709" w14:textId="72AD67A7"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0F7AD10A" w14:textId="6B17E54E"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5B22C05" w14:textId="2E7E05F4"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C093D79" w14:textId="77777777" w:rsidTr="00D9151B">
        <w:trPr>
          <w:trHeight w:val="746"/>
        </w:trPr>
        <w:tc>
          <w:tcPr>
            <w:tcW w:w="709" w:type="dxa"/>
            <w:shd w:val="clear" w:color="000000" w:fill="FFFFFF"/>
          </w:tcPr>
          <w:p w14:paraId="56831E21"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F27B1E6" w14:textId="74D7F26C"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ул.Астана</w:t>
            </w:r>
            <w:proofErr w:type="spellEnd"/>
            <w:r w:rsidRPr="00F5317B">
              <w:rPr>
                <w:rFonts w:ascii="Times New Roman" w:hAnsi="Times New Roman" w:cs="Times New Roman"/>
                <w:sz w:val="27"/>
                <w:szCs w:val="27"/>
              </w:rPr>
              <w:t xml:space="preserve"> </w:t>
            </w:r>
            <w:proofErr w:type="spellStart"/>
            <w:r w:rsidRPr="00F5317B">
              <w:rPr>
                <w:rFonts w:ascii="Times New Roman" w:hAnsi="Times New Roman" w:cs="Times New Roman"/>
                <w:sz w:val="27"/>
                <w:szCs w:val="27"/>
              </w:rPr>
              <w:t>Кесаева</w:t>
            </w:r>
            <w:proofErr w:type="spellEnd"/>
            <w:r w:rsidRPr="00F5317B">
              <w:rPr>
                <w:rFonts w:ascii="Times New Roman" w:hAnsi="Times New Roman" w:cs="Times New Roman"/>
                <w:sz w:val="27"/>
                <w:szCs w:val="27"/>
              </w:rPr>
              <w:t>, 1</w:t>
            </w:r>
          </w:p>
        </w:tc>
        <w:tc>
          <w:tcPr>
            <w:tcW w:w="709" w:type="dxa"/>
            <w:shd w:val="clear" w:color="000000" w:fill="FFFFFF"/>
            <w:vAlign w:val="center"/>
          </w:tcPr>
          <w:p w14:paraId="30E0C38F" w14:textId="0241CA26"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9BB1A4B" w14:textId="30F4C569"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9EC84D0" w14:textId="39461590"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61B00A09" w14:textId="1404F6CE"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397DD961" w14:textId="5BAEEF2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FFF4841" w14:textId="77777777" w:rsidTr="00D9151B">
        <w:trPr>
          <w:trHeight w:val="70"/>
        </w:trPr>
        <w:tc>
          <w:tcPr>
            <w:tcW w:w="709" w:type="dxa"/>
            <w:shd w:val="clear" w:color="000000" w:fill="FFFFFF"/>
          </w:tcPr>
          <w:p w14:paraId="352BC09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A87922E" w14:textId="41D20FB9"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ул.Астана</w:t>
            </w:r>
            <w:proofErr w:type="spellEnd"/>
            <w:r w:rsidRPr="00F5317B">
              <w:rPr>
                <w:rFonts w:ascii="Times New Roman" w:hAnsi="Times New Roman" w:cs="Times New Roman"/>
                <w:sz w:val="27"/>
                <w:szCs w:val="27"/>
              </w:rPr>
              <w:t xml:space="preserve"> </w:t>
            </w:r>
            <w:proofErr w:type="spellStart"/>
            <w:r w:rsidRPr="00F5317B">
              <w:rPr>
                <w:rFonts w:ascii="Times New Roman" w:hAnsi="Times New Roman" w:cs="Times New Roman"/>
                <w:sz w:val="27"/>
                <w:szCs w:val="27"/>
              </w:rPr>
              <w:t>Кесаева</w:t>
            </w:r>
            <w:proofErr w:type="spellEnd"/>
            <w:r w:rsidRPr="00F5317B">
              <w:rPr>
                <w:rFonts w:ascii="Times New Roman" w:hAnsi="Times New Roman" w:cs="Times New Roman"/>
                <w:sz w:val="27"/>
                <w:szCs w:val="27"/>
              </w:rPr>
              <w:t>, 10</w:t>
            </w:r>
          </w:p>
        </w:tc>
        <w:tc>
          <w:tcPr>
            <w:tcW w:w="709" w:type="dxa"/>
            <w:shd w:val="clear" w:color="000000" w:fill="FFFFFF"/>
            <w:vAlign w:val="center"/>
          </w:tcPr>
          <w:p w14:paraId="6DFFD330" w14:textId="704F90E4"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A55C889" w14:textId="37767AE2"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7FAD90F" w14:textId="5754F3E9"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0D65CB26" w14:textId="3470A36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52F3B36" w14:textId="2625FDF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3C7C892" w14:textId="77777777" w:rsidTr="00D9151B">
        <w:trPr>
          <w:trHeight w:val="70"/>
        </w:trPr>
        <w:tc>
          <w:tcPr>
            <w:tcW w:w="709" w:type="dxa"/>
            <w:shd w:val="clear" w:color="000000" w:fill="FFFFFF"/>
          </w:tcPr>
          <w:p w14:paraId="268A16A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A933672" w14:textId="59C2F49A"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ул.Астана</w:t>
            </w:r>
            <w:proofErr w:type="spellEnd"/>
            <w:r w:rsidRPr="00F5317B">
              <w:rPr>
                <w:rFonts w:ascii="Times New Roman" w:hAnsi="Times New Roman" w:cs="Times New Roman"/>
                <w:sz w:val="27"/>
                <w:szCs w:val="27"/>
              </w:rPr>
              <w:t xml:space="preserve"> </w:t>
            </w:r>
            <w:proofErr w:type="spellStart"/>
            <w:r w:rsidRPr="00F5317B">
              <w:rPr>
                <w:rFonts w:ascii="Times New Roman" w:hAnsi="Times New Roman" w:cs="Times New Roman"/>
                <w:sz w:val="27"/>
                <w:szCs w:val="27"/>
              </w:rPr>
              <w:t>Кесаева</w:t>
            </w:r>
            <w:proofErr w:type="spellEnd"/>
            <w:r w:rsidRPr="00F5317B">
              <w:rPr>
                <w:rFonts w:ascii="Times New Roman" w:hAnsi="Times New Roman" w:cs="Times New Roman"/>
                <w:sz w:val="27"/>
                <w:szCs w:val="27"/>
              </w:rPr>
              <w:t>, 2</w:t>
            </w:r>
          </w:p>
        </w:tc>
        <w:tc>
          <w:tcPr>
            <w:tcW w:w="709" w:type="dxa"/>
            <w:shd w:val="clear" w:color="000000" w:fill="FFFFFF"/>
            <w:vAlign w:val="center"/>
          </w:tcPr>
          <w:p w14:paraId="1C9C74FB" w14:textId="2AE1AC3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9407230" w14:textId="2E9999C5"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78696D55" w14:textId="55ACECD6"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F94442B" w14:textId="0E91CABD"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6083435" w14:textId="5834BB5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9D28CB6" w14:textId="77777777" w:rsidTr="00D9151B">
        <w:trPr>
          <w:trHeight w:val="70"/>
        </w:trPr>
        <w:tc>
          <w:tcPr>
            <w:tcW w:w="709" w:type="dxa"/>
            <w:shd w:val="clear" w:color="000000" w:fill="FFFFFF"/>
          </w:tcPr>
          <w:p w14:paraId="6545AF4A"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58EF4AB" w14:textId="7777777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ул.Ватутина</w:t>
            </w:r>
            <w:proofErr w:type="spellEnd"/>
            <w:r w:rsidRPr="00F5317B">
              <w:rPr>
                <w:rFonts w:ascii="Times New Roman" w:hAnsi="Times New Roman" w:cs="Times New Roman"/>
                <w:sz w:val="27"/>
                <w:szCs w:val="27"/>
              </w:rPr>
              <w:t xml:space="preserve"> </w:t>
            </w:r>
          </w:p>
          <w:p w14:paraId="75D8F812" w14:textId="77777777" w:rsidR="009D400B" w:rsidRPr="00F5317B" w:rsidRDefault="009D400B" w:rsidP="009D400B">
            <w:pPr>
              <w:spacing w:after="0" w:line="240" w:lineRule="auto"/>
              <w:ind w:left="-108" w:right="-108"/>
              <w:jc w:val="center"/>
              <w:rPr>
                <w:rFonts w:ascii="Times New Roman" w:hAnsi="Times New Roman" w:cs="Times New Roman"/>
                <w:sz w:val="27"/>
                <w:szCs w:val="27"/>
              </w:rPr>
            </w:pPr>
            <w:r w:rsidRPr="00F5317B">
              <w:rPr>
                <w:rFonts w:ascii="Times New Roman" w:hAnsi="Times New Roman" w:cs="Times New Roman"/>
                <w:sz w:val="27"/>
                <w:szCs w:val="27"/>
              </w:rPr>
              <w:t>/</w:t>
            </w:r>
            <w:proofErr w:type="spellStart"/>
            <w:r w:rsidRPr="00F5317B">
              <w:rPr>
                <w:rFonts w:ascii="Times New Roman" w:hAnsi="Times New Roman" w:cs="Times New Roman"/>
                <w:sz w:val="27"/>
                <w:szCs w:val="27"/>
              </w:rPr>
              <w:t>ул.Куйбышева</w:t>
            </w:r>
            <w:proofErr w:type="spellEnd"/>
            <w:r w:rsidRPr="00F5317B">
              <w:rPr>
                <w:rFonts w:ascii="Times New Roman" w:hAnsi="Times New Roman" w:cs="Times New Roman"/>
                <w:sz w:val="27"/>
                <w:szCs w:val="27"/>
              </w:rPr>
              <w:t xml:space="preserve"> </w:t>
            </w:r>
          </w:p>
          <w:p w14:paraId="3D628F09" w14:textId="1FB1B876" w:rsidR="009D400B" w:rsidRPr="00F5317B" w:rsidRDefault="009D400B" w:rsidP="009D400B">
            <w:pPr>
              <w:spacing w:after="0" w:line="240" w:lineRule="auto"/>
              <w:ind w:left="-108" w:right="-108"/>
              <w:jc w:val="center"/>
              <w:rPr>
                <w:rFonts w:ascii="Times New Roman" w:hAnsi="Times New Roman" w:cs="Times New Roman"/>
                <w:sz w:val="27"/>
                <w:szCs w:val="27"/>
              </w:rPr>
            </w:pPr>
            <w:r w:rsidRPr="00F5317B">
              <w:rPr>
                <w:rFonts w:ascii="Times New Roman" w:hAnsi="Times New Roman" w:cs="Times New Roman"/>
                <w:sz w:val="27"/>
                <w:szCs w:val="27"/>
              </w:rPr>
              <w:t>(со стороны почты)</w:t>
            </w:r>
          </w:p>
        </w:tc>
        <w:tc>
          <w:tcPr>
            <w:tcW w:w="709" w:type="dxa"/>
            <w:shd w:val="clear" w:color="000000" w:fill="FFFFFF"/>
            <w:vAlign w:val="center"/>
          </w:tcPr>
          <w:p w14:paraId="09162E5B" w14:textId="2AE17393"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2FD039E" w14:textId="261B9D27"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F80A4D5" w14:textId="0C68B757"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75405073" w14:textId="1F0F679F"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3F5B3A26" w14:textId="02D1EE6F"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AA69C06" w14:textId="77777777" w:rsidTr="00D9151B">
        <w:trPr>
          <w:trHeight w:val="70"/>
        </w:trPr>
        <w:tc>
          <w:tcPr>
            <w:tcW w:w="709" w:type="dxa"/>
            <w:shd w:val="clear" w:color="000000" w:fill="FFFFFF"/>
          </w:tcPr>
          <w:p w14:paraId="5E022787"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3B3461B" w14:textId="79CA14F2"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ул.Весенняя</w:t>
            </w:r>
            <w:proofErr w:type="spellEnd"/>
            <w:r w:rsidRPr="00F5317B">
              <w:rPr>
                <w:rFonts w:ascii="Times New Roman" w:hAnsi="Times New Roman" w:cs="Times New Roman"/>
                <w:sz w:val="27"/>
                <w:szCs w:val="27"/>
              </w:rPr>
              <w:t>, 9"б"</w:t>
            </w:r>
          </w:p>
        </w:tc>
        <w:tc>
          <w:tcPr>
            <w:tcW w:w="709" w:type="dxa"/>
            <w:shd w:val="clear" w:color="000000" w:fill="FFFFFF"/>
            <w:vAlign w:val="center"/>
          </w:tcPr>
          <w:p w14:paraId="5F95280A" w14:textId="5B2396CD"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782DE43E" w14:textId="7F5D18B3"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39A0BD9" w14:textId="31899040"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17C537E9" w14:textId="14B64C41"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3FEA257" w14:textId="552F520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6CE4E1EA" w14:textId="77777777" w:rsidTr="00D9151B">
        <w:trPr>
          <w:trHeight w:val="70"/>
        </w:trPr>
        <w:tc>
          <w:tcPr>
            <w:tcW w:w="709" w:type="dxa"/>
            <w:shd w:val="clear" w:color="000000" w:fill="FFFFFF"/>
          </w:tcPr>
          <w:p w14:paraId="38BED896"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C87B7A8" w14:textId="325EA5FA"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ул.Владикавказская</w:t>
            </w:r>
            <w:proofErr w:type="spellEnd"/>
            <w:r w:rsidRPr="00F5317B">
              <w:rPr>
                <w:rFonts w:ascii="Times New Roman" w:hAnsi="Times New Roman" w:cs="Times New Roman"/>
                <w:sz w:val="27"/>
                <w:szCs w:val="27"/>
              </w:rPr>
              <w:t>, 26</w:t>
            </w:r>
          </w:p>
        </w:tc>
        <w:tc>
          <w:tcPr>
            <w:tcW w:w="709" w:type="dxa"/>
            <w:shd w:val="clear" w:color="000000" w:fill="FFFFFF"/>
            <w:vAlign w:val="center"/>
          </w:tcPr>
          <w:p w14:paraId="4D9D4E3F" w14:textId="2B15E39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26CF92CA" w14:textId="01C9DD20"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043F294D" w14:textId="3834B4FF"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06202141" w14:textId="09AB164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9A86985" w14:textId="4A532E5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63E9FC0" w14:textId="77777777" w:rsidTr="00D9151B">
        <w:trPr>
          <w:trHeight w:val="1353"/>
        </w:trPr>
        <w:tc>
          <w:tcPr>
            <w:tcW w:w="709" w:type="dxa"/>
            <w:shd w:val="clear" w:color="000000" w:fill="FFFFFF"/>
          </w:tcPr>
          <w:p w14:paraId="23D8B3A5"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B7097C8" w14:textId="122A40FC"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ул.Владикавказская</w:t>
            </w:r>
            <w:proofErr w:type="spellEnd"/>
            <w:r w:rsidRPr="00F5317B">
              <w:rPr>
                <w:rFonts w:ascii="Times New Roman" w:hAnsi="Times New Roman" w:cs="Times New Roman"/>
                <w:sz w:val="27"/>
                <w:szCs w:val="27"/>
              </w:rPr>
              <w:t>, 30</w:t>
            </w:r>
          </w:p>
        </w:tc>
        <w:tc>
          <w:tcPr>
            <w:tcW w:w="709" w:type="dxa"/>
            <w:shd w:val="clear" w:color="000000" w:fill="FFFFFF"/>
            <w:vAlign w:val="center"/>
          </w:tcPr>
          <w:p w14:paraId="397BC180" w14:textId="6443782B"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BBB3047" w14:textId="0B6608B4"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3737F966" w14:textId="64689743"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9677D37" w14:textId="6927C3C1"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23BABE8" w14:textId="185D2531"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0B70C77" w14:textId="77777777" w:rsidTr="00D9151B">
        <w:trPr>
          <w:trHeight w:val="70"/>
        </w:trPr>
        <w:tc>
          <w:tcPr>
            <w:tcW w:w="709" w:type="dxa"/>
            <w:shd w:val="clear" w:color="000000" w:fill="FFFFFF"/>
          </w:tcPr>
          <w:p w14:paraId="2B01A4C6"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91B06A9" w14:textId="21806A9E"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ул.Владикавказская</w:t>
            </w:r>
            <w:proofErr w:type="spellEnd"/>
            <w:r w:rsidRPr="00F5317B">
              <w:rPr>
                <w:rFonts w:ascii="Times New Roman" w:hAnsi="Times New Roman" w:cs="Times New Roman"/>
                <w:sz w:val="27"/>
                <w:szCs w:val="27"/>
              </w:rPr>
              <w:t>, 8</w:t>
            </w:r>
          </w:p>
        </w:tc>
        <w:tc>
          <w:tcPr>
            <w:tcW w:w="709" w:type="dxa"/>
            <w:shd w:val="clear" w:color="000000" w:fill="FFFFFF"/>
            <w:vAlign w:val="center"/>
          </w:tcPr>
          <w:p w14:paraId="1CDB6D38" w14:textId="124891AF"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28F9BF82" w14:textId="05099A6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034A09E" w14:textId="5C7615BF"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4E027E53" w14:textId="6A778CD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0B52771" w14:textId="01988F26"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76679C86" w14:textId="77777777" w:rsidTr="00D9151B">
        <w:trPr>
          <w:trHeight w:val="70"/>
        </w:trPr>
        <w:tc>
          <w:tcPr>
            <w:tcW w:w="709" w:type="dxa"/>
            <w:shd w:val="clear" w:color="000000" w:fill="FFFFFF"/>
          </w:tcPr>
          <w:p w14:paraId="08B9C84A"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C38140F" w14:textId="77777777" w:rsidR="009D400B" w:rsidRPr="00F5317B" w:rsidRDefault="009D400B" w:rsidP="009D400B">
            <w:pPr>
              <w:spacing w:after="0" w:line="240" w:lineRule="auto"/>
              <w:ind w:left="-108" w:righ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ул.Владикавказская</w:t>
            </w:r>
            <w:proofErr w:type="spellEnd"/>
            <w:r w:rsidRPr="00F5317B">
              <w:rPr>
                <w:rFonts w:ascii="Times New Roman" w:hAnsi="Times New Roman" w:cs="Times New Roman"/>
                <w:sz w:val="27"/>
                <w:szCs w:val="27"/>
              </w:rPr>
              <w:t>/</w:t>
            </w:r>
          </w:p>
          <w:p w14:paraId="5A456758" w14:textId="4FE1DBA7" w:rsidR="009D400B" w:rsidRPr="00F5317B" w:rsidRDefault="009D400B" w:rsidP="009D400B">
            <w:pPr>
              <w:spacing w:after="0" w:line="240" w:lineRule="auto"/>
              <w:ind w:left="-108" w:right="-108"/>
              <w:jc w:val="center"/>
              <w:rPr>
                <w:rFonts w:ascii="Times New Roman" w:hAnsi="Times New Roman" w:cs="Times New Roman"/>
                <w:sz w:val="27"/>
                <w:szCs w:val="27"/>
              </w:rPr>
            </w:pPr>
            <w:r w:rsidRPr="00F5317B">
              <w:rPr>
                <w:rFonts w:ascii="Times New Roman" w:hAnsi="Times New Roman" w:cs="Times New Roman"/>
                <w:sz w:val="27"/>
                <w:szCs w:val="27"/>
              </w:rPr>
              <w:t xml:space="preserve"> </w:t>
            </w:r>
            <w:proofErr w:type="spellStart"/>
            <w:r w:rsidRPr="00F5317B">
              <w:rPr>
                <w:rFonts w:ascii="Times New Roman" w:hAnsi="Times New Roman" w:cs="Times New Roman"/>
                <w:sz w:val="27"/>
                <w:szCs w:val="27"/>
              </w:rPr>
              <w:t>ул.Цоколаева</w:t>
            </w:r>
            <w:proofErr w:type="spellEnd"/>
          </w:p>
        </w:tc>
        <w:tc>
          <w:tcPr>
            <w:tcW w:w="709" w:type="dxa"/>
            <w:shd w:val="clear" w:color="000000" w:fill="FFFFFF"/>
            <w:vAlign w:val="center"/>
          </w:tcPr>
          <w:p w14:paraId="339A781B" w14:textId="14EBF6DF"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47FE752E" w14:textId="3B6A8328"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07E24998" w14:textId="00366D94" w:rsidR="009D400B" w:rsidRPr="00B47256" w:rsidRDefault="009D400B" w:rsidP="009D400B">
            <w:pPr>
              <w:widowControl w:val="0"/>
              <w:autoSpaceDE w:val="0"/>
              <w:autoSpaceDN w:val="0"/>
              <w:adjustRightInd w:val="0"/>
              <w:spacing w:after="0" w:line="240" w:lineRule="auto"/>
              <w:jc w:val="center"/>
              <w:outlineLvl w:val="0"/>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0F2E0491" w14:textId="3D7626F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371F8ED" w14:textId="3FB0A336"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D24D181" w14:textId="77777777" w:rsidTr="00D9151B">
        <w:trPr>
          <w:trHeight w:val="1612"/>
        </w:trPr>
        <w:tc>
          <w:tcPr>
            <w:tcW w:w="709" w:type="dxa"/>
            <w:shd w:val="clear" w:color="000000" w:fill="FFFFFF"/>
          </w:tcPr>
          <w:p w14:paraId="47EC47D0"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E8BC084" w14:textId="102C87BA"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ул.Зортова</w:t>
            </w:r>
            <w:proofErr w:type="spellEnd"/>
            <w:r w:rsidRPr="00F5317B">
              <w:rPr>
                <w:rFonts w:ascii="Times New Roman" w:hAnsi="Times New Roman" w:cs="Times New Roman"/>
                <w:sz w:val="27"/>
                <w:szCs w:val="27"/>
              </w:rPr>
              <w:t>, 3</w:t>
            </w:r>
          </w:p>
        </w:tc>
        <w:tc>
          <w:tcPr>
            <w:tcW w:w="709" w:type="dxa"/>
            <w:shd w:val="clear" w:color="000000" w:fill="FFFFFF"/>
            <w:vAlign w:val="center"/>
          </w:tcPr>
          <w:p w14:paraId="62656C81" w14:textId="4D123417"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80087EC" w14:textId="4E6529F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776B5A9F" w14:textId="1A082A9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6C80898F" w14:textId="134AB06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A2A2046" w14:textId="3FA7F79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00386A3E" w14:textId="77777777" w:rsidTr="00D9151B">
        <w:trPr>
          <w:trHeight w:val="1619"/>
        </w:trPr>
        <w:tc>
          <w:tcPr>
            <w:tcW w:w="709" w:type="dxa"/>
            <w:shd w:val="clear" w:color="000000" w:fill="FFFFFF"/>
          </w:tcPr>
          <w:p w14:paraId="0EDBF2D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26FF16AA" w14:textId="0A50C27C"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ул.Иристонская</w:t>
            </w:r>
            <w:proofErr w:type="spellEnd"/>
            <w:r w:rsidRPr="00F5317B">
              <w:rPr>
                <w:rFonts w:ascii="Times New Roman" w:hAnsi="Times New Roman" w:cs="Times New Roman"/>
                <w:sz w:val="27"/>
                <w:szCs w:val="27"/>
              </w:rPr>
              <w:t>, 45"а"</w:t>
            </w:r>
          </w:p>
        </w:tc>
        <w:tc>
          <w:tcPr>
            <w:tcW w:w="709" w:type="dxa"/>
            <w:shd w:val="clear" w:color="000000" w:fill="FFFFFF"/>
            <w:vAlign w:val="center"/>
          </w:tcPr>
          <w:p w14:paraId="23155053" w14:textId="6B463BBF"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3B74E75" w14:textId="006EF1E5"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A498ADD" w14:textId="3B429A0F"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62610824" w14:textId="7356959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3F822E56" w14:textId="028D4C8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C304333" w14:textId="77777777" w:rsidTr="00D9151B">
        <w:trPr>
          <w:trHeight w:val="70"/>
        </w:trPr>
        <w:tc>
          <w:tcPr>
            <w:tcW w:w="709" w:type="dxa"/>
            <w:shd w:val="clear" w:color="000000" w:fill="FFFFFF"/>
          </w:tcPr>
          <w:p w14:paraId="2FB68A57"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8E5EF7F" w14:textId="017AD5DD"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ул.Кесаева</w:t>
            </w:r>
            <w:proofErr w:type="spellEnd"/>
            <w:r w:rsidRPr="00F5317B">
              <w:rPr>
                <w:rFonts w:ascii="Times New Roman" w:hAnsi="Times New Roman" w:cs="Times New Roman"/>
                <w:sz w:val="27"/>
                <w:szCs w:val="27"/>
              </w:rPr>
              <w:t>, 12</w:t>
            </w:r>
          </w:p>
        </w:tc>
        <w:tc>
          <w:tcPr>
            <w:tcW w:w="709" w:type="dxa"/>
            <w:shd w:val="clear" w:color="000000" w:fill="FFFFFF"/>
            <w:vAlign w:val="center"/>
          </w:tcPr>
          <w:p w14:paraId="78217DFA" w14:textId="47078A5B"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7EACB6B" w14:textId="07538ED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58A9B6B" w14:textId="2B9C8AE7"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1791FA6" w14:textId="737D1B66"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EC023F5" w14:textId="56ACBC1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5FB2EEC" w14:textId="77777777" w:rsidTr="00D9151B">
        <w:trPr>
          <w:trHeight w:val="70"/>
        </w:trPr>
        <w:tc>
          <w:tcPr>
            <w:tcW w:w="709" w:type="dxa"/>
            <w:shd w:val="clear" w:color="000000" w:fill="FFFFFF"/>
          </w:tcPr>
          <w:p w14:paraId="01D17975"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C2D2AF2" w14:textId="34BFC7D1"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ул.Кесаева</w:t>
            </w:r>
            <w:proofErr w:type="spellEnd"/>
            <w:r w:rsidRPr="00F5317B">
              <w:rPr>
                <w:rFonts w:ascii="Times New Roman" w:hAnsi="Times New Roman" w:cs="Times New Roman"/>
                <w:sz w:val="27"/>
                <w:szCs w:val="27"/>
              </w:rPr>
              <w:t>, 129</w:t>
            </w:r>
          </w:p>
        </w:tc>
        <w:tc>
          <w:tcPr>
            <w:tcW w:w="709" w:type="dxa"/>
            <w:shd w:val="clear" w:color="000000" w:fill="FFFFFF"/>
            <w:vAlign w:val="center"/>
          </w:tcPr>
          <w:p w14:paraId="4BD57945" w14:textId="4CB9FAB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79A1BB7" w14:textId="15D38982"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E26188A" w14:textId="6F4F09F4"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268856E7" w14:textId="3D197B9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77A9D8E" w14:textId="49677E4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7A718B1D" w14:textId="77777777" w:rsidTr="00D9151B">
        <w:trPr>
          <w:trHeight w:val="802"/>
        </w:trPr>
        <w:tc>
          <w:tcPr>
            <w:tcW w:w="709" w:type="dxa"/>
            <w:shd w:val="clear" w:color="000000" w:fill="FFFFFF"/>
          </w:tcPr>
          <w:p w14:paraId="557746D8"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BE5B07F" w14:textId="2A45D78F" w:rsidR="009D400B" w:rsidRPr="00F5317B" w:rsidRDefault="009D400B" w:rsidP="009D400B">
            <w:pPr>
              <w:spacing w:after="0"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ул.Кесаева</w:t>
            </w:r>
            <w:proofErr w:type="spellEnd"/>
            <w:r w:rsidRPr="00F5317B">
              <w:rPr>
                <w:rFonts w:ascii="Times New Roman" w:hAnsi="Times New Roman" w:cs="Times New Roman"/>
                <w:sz w:val="27"/>
                <w:szCs w:val="27"/>
              </w:rPr>
              <w:t>, 13</w:t>
            </w:r>
          </w:p>
        </w:tc>
        <w:tc>
          <w:tcPr>
            <w:tcW w:w="709" w:type="dxa"/>
            <w:shd w:val="clear" w:color="000000" w:fill="FFFFFF"/>
            <w:vAlign w:val="center"/>
          </w:tcPr>
          <w:p w14:paraId="15B0E4C9" w14:textId="4BBAA2C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E45B508" w14:textId="52048A35"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33ECEB9" w14:textId="1336F72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6B8D4860" w14:textId="115A53FD"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261E7B6B" w14:textId="3C4C782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7725176" w14:textId="77777777" w:rsidTr="00D9151B">
        <w:trPr>
          <w:trHeight w:val="70"/>
        </w:trPr>
        <w:tc>
          <w:tcPr>
            <w:tcW w:w="709" w:type="dxa"/>
            <w:shd w:val="clear" w:color="000000" w:fill="FFFFFF"/>
          </w:tcPr>
          <w:p w14:paraId="6231B1E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278203BE" w14:textId="6D589CD9"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ул.Кирова</w:t>
            </w:r>
            <w:proofErr w:type="spellEnd"/>
            <w:r w:rsidRPr="00F5317B">
              <w:rPr>
                <w:rFonts w:ascii="Times New Roman" w:hAnsi="Times New Roman" w:cs="Times New Roman"/>
                <w:sz w:val="27"/>
                <w:szCs w:val="27"/>
              </w:rPr>
              <w:t>, 37</w:t>
            </w:r>
          </w:p>
        </w:tc>
        <w:tc>
          <w:tcPr>
            <w:tcW w:w="709" w:type="dxa"/>
            <w:shd w:val="clear" w:color="000000" w:fill="FFFFFF"/>
            <w:vAlign w:val="center"/>
          </w:tcPr>
          <w:p w14:paraId="41D6654B" w14:textId="67284449"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8F8BCD8" w14:textId="0ED08C1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9719910" w14:textId="719A696D"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609D88B" w14:textId="00E7DF0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2C5559D" w14:textId="2A218722"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10FC323" w14:textId="77777777" w:rsidTr="00D9151B">
        <w:trPr>
          <w:trHeight w:val="1133"/>
        </w:trPr>
        <w:tc>
          <w:tcPr>
            <w:tcW w:w="709" w:type="dxa"/>
            <w:shd w:val="clear" w:color="000000" w:fill="FFFFFF"/>
          </w:tcPr>
          <w:p w14:paraId="007D008C"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68ABC6C" w14:textId="659813C8"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ул.Кирова</w:t>
            </w:r>
            <w:proofErr w:type="spellEnd"/>
            <w:r w:rsidRPr="00F5317B">
              <w:rPr>
                <w:rFonts w:ascii="Times New Roman" w:hAnsi="Times New Roman" w:cs="Times New Roman"/>
                <w:sz w:val="27"/>
                <w:szCs w:val="27"/>
              </w:rPr>
              <w:t>/</w:t>
            </w:r>
            <w:proofErr w:type="spellStart"/>
            <w:r w:rsidRPr="00F5317B">
              <w:rPr>
                <w:rFonts w:ascii="Times New Roman" w:hAnsi="Times New Roman" w:cs="Times New Roman"/>
                <w:sz w:val="27"/>
                <w:szCs w:val="27"/>
              </w:rPr>
              <w:t>ул.Маркова</w:t>
            </w:r>
            <w:proofErr w:type="spellEnd"/>
          </w:p>
        </w:tc>
        <w:tc>
          <w:tcPr>
            <w:tcW w:w="709" w:type="dxa"/>
            <w:shd w:val="clear" w:color="000000" w:fill="FFFFFF"/>
            <w:vAlign w:val="center"/>
          </w:tcPr>
          <w:p w14:paraId="236B529B" w14:textId="5458E881"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74CBB4E" w14:textId="71DC7055"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05BA859E" w14:textId="30CE540E" w:rsidR="009D400B" w:rsidRPr="00B47256" w:rsidRDefault="009D400B" w:rsidP="009D400B">
            <w:pPr>
              <w:spacing w:after="0"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5FA4AF8D" w14:textId="275DDFA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BEF940E" w14:textId="3F6880E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192680F" w14:textId="77777777" w:rsidTr="00D9151B">
        <w:trPr>
          <w:trHeight w:val="70"/>
        </w:trPr>
        <w:tc>
          <w:tcPr>
            <w:tcW w:w="709" w:type="dxa"/>
            <w:shd w:val="clear" w:color="000000" w:fill="FFFFFF"/>
          </w:tcPr>
          <w:p w14:paraId="746FAF61"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BA80AAE" w14:textId="0E98342C"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ул.Кирова</w:t>
            </w:r>
            <w:proofErr w:type="spellEnd"/>
            <w:r w:rsidRPr="00F5317B">
              <w:rPr>
                <w:rFonts w:ascii="Times New Roman" w:hAnsi="Times New Roman" w:cs="Times New Roman"/>
                <w:sz w:val="27"/>
                <w:szCs w:val="27"/>
              </w:rPr>
              <w:t>/</w:t>
            </w:r>
            <w:proofErr w:type="spellStart"/>
            <w:r w:rsidRPr="00F5317B">
              <w:rPr>
                <w:rFonts w:ascii="Times New Roman" w:hAnsi="Times New Roman" w:cs="Times New Roman"/>
                <w:sz w:val="27"/>
                <w:szCs w:val="27"/>
              </w:rPr>
              <w:t>ул.Маркуса</w:t>
            </w:r>
            <w:proofErr w:type="spellEnd"/>
            <w:r w:rsidRPr="00F5317B">
              <w:rPr>
                <w:rFonts w:ascii="Times New Roman" w:hAnsi="Times New Roman" w:cs="Times New Roman"/>
                <w:sz w:val="27"/>
                <w:szCs w:val="27"/>
              </w:rPr>
              <w:t xml:space="preserve"> (р-он фонтана)</w:t>
            </w:r>
          </w:p>
        </w:tc>
        <w:tc>
          <w:tcPr>
            <w:tcW w:w="709" w:type="dxa"/>
            <w:shd w:val="clear" w:color="000000" w:fill="FFFFFF"/>
            <w:vAlign w:val="center"/>
          </w:tcPr>
          <w:p w14:paraId="78AEAB85" w14:textId="7A406BC0"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FF70653" w14:textId="14728B2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2BA857B" w14:textId="095222E1"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689F85AA" w14:textId="4E5AAEE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AD7BD9F" w14:textId="5D652B44"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6955B42B" w14:textId="77777777" w:rsidTr="00D9151B">
        <w:trPr>
          <w:trHeight w:val="70"/>
        </w:trPr>
        <w:tc>
          <w:tcPr>
            <w:tcW w:w="709" w:type="dxa"/>
            <w:shd w:val="clear" w:color="000000" w:fill="FFFFFF"/>
          </w:tcPr>
          <w:p w14:paraId="058F161C"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457E9BE" w14:textId="77777777" w:rsidR="009D400B" w:rsidRPr="00F5317B" w:rsidRDefault="009D400B" w:rsidP="009D400B">
            <w:pPr>
              <w:spacing w:after="0"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ул.Коцоева</w:t>
            </w:r>
            <w:proofErr w:type="spellEnd"/>
            <w:r w:rsidRPr="00F5317B">
              <w:rPr>
                <w:rFonts w:ascii="Times New Roman" w:hAnsi="Times New Roman" w:cs="Times New Roman"/>
                <w:sz w:val="27"/>
                <w:szCs w:val="27"/>
              </w:rPr>
              <w:t xml:space="preserve">, </w:t>
            </w:r>
          </w:p>
          <w:p w14:paraId="5D4FD260" w14:textId="1BAF098C" w:rsidR="009D400B" w:rsidRPr="00F5317B" w:rsidRDefault="009D400B" w:rsidP="009D400B">
            <w:pPr>
              <w:spacing w:after="0" w:line="240" w:lineRule="auto"/>
              <w:jc w:val="center"/>
              <w:rPr>
                <w:rFonts w:ascii="Times New Roman" w:hAnsi="Times New Roman" w:cs="Times New Roman"/>
                <w:sz w:val="27"/>
                <w:szCs w:val="27"/>
              </w:rPr>
            </w:pPr>
            <w:r w:rsidRPr="00F5317B">
              <w:rPr>
                <w:rFonts w:ascii="Times New Roman" w:hAnsi="Times New Roman" w:cs="Times New Roman"/>
                <w:sz w:val="27"/>
                <w:szCs w:val="27"/>
              </w:rPr>
              <w:t>(р-он Сбербанка)</w:t>
            </w:r>
          </w:p>
        </w:tc>
        <w:tc>
          <w:tcPr>
            <w:tcW w:w="709" w:type="dxa"/>
            <w:shd w:val="clear" w:color="000000" w:fill="FFFFFF"/>
            <w:vAlign w:val="center"/>
          </w:tcPr>
          <w:p w14:paraId="5A4696C9" w14:textId="321FB882"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113805F" w14:textId="05F60F2C"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430B72B" w14:textId="4BB0CA7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1BEFD3BA" w14:textId="7CDB951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A9A37A6" w14:textId="48EE182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5C38097" w14:textId="77777777" w:rsidTr="00D9151B">
        <w:trPr>
          <w:trHeight w:val="70"/>
        </w:trPr>
        <w:tc>
          <w:tcPr>
            <w:tcW w:w="709" w:type="dxa"/>
            <w:shd w:val="clear" w:color="000000" w:fill="FFFFFF"/>
          </w:tcPr>
          <w:p w14:paraId="4C94F6E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9D036D6" w14:textId="432F3809" w:rsidR="009D400B" w:rsidRPr="00F5317B" w:rsidRDefault="009D400B" w:rsidP="009D400B">
            <w:pPr>
              <w:spacing w:after="0"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ул.Куйбышева</w:t>
            </w:r>
            <w:proofErr w:type="spellEnd"/>
            <w:r w:rsidRPr="00F5317B">
              <w:rPr>
                <w:rFonts w:ascii="Times New Roman" w:hAnsi="Times New Roman" w:cs="Times New Roman"/>
                <w:sz w:val="27"/>
                <w:szCs w:val="27"/>
              </w:rPr>
              <w:t>, (вход в Цыганский сквер)</w:t>
            </w:r>
          </w:p>
        </w:tc>
        <w:tc>
          <w:tcPr>
            <w:tcW w:w="709" w:type="dxa"/>
            <w:shd w:val="clear" w:color="000000" w:fill="FFFFFF"/>
            <w:vAlign w:val="center"/>
          </w:tcPr>
          <w:p w14:paraId="13D47774" w14:textId="14436408"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58F74A19" w14:textId="78614458"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1E27A53" w14:textId="4687E21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087B8272" w14:textId="20F9A77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547FD0D" w14:textId="59B90BE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76E9902" w14:textId="77777777" w:rsidTr="00D9151B">
        <w:trPr>
          <w:trHeight w:val="70"/>
        </w:trPr>
        <w:tc>
          <w:tcPr>
            <w:tcW w:w="709" w:type="dxa"/>
            <w:shd w:val="clear" w:color="000000" w:fill="FFFFFF"/>
          </w:tcPr>
          <w:p w14:paraId="6C131B83" w14:textId="31B22B50"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4135FC9" w14:textId="064D7049" w:rsidR="009D400B" w:rsidRPr="00F5317B" w:rsidRDefault="009D400B" w:rsidP="009D400B">
            <w:pPr>
              <w:spacing w:line="240" w:lineRule="auto"/>
              <w:ind w:left="-108"/>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ул.Куйбышева</w:t>
            </w:r>
            <w:proofErr w:type="spellEnd"/>
            <w:r w:rsidRPr="00F5317B">
              <w:rPr>
                <w:rFonts w:ascii="Times New Roman" w:hAnsi="Times New Roman" w:cs="Times New Roman"/>
                <w:sz w:val="27"/>
                <w:szCs w:val="27"/>
              </w:rPr>
              <w:t>, 17</w:t>
            </w:r>
          </w:p>
        </w:tc>
        <w:tc>
          <w:tcPr>
            <w:tcW w:w="709" w:type="dxa"/>
            <w:shd w:val="clear" w:color="000000" w:fill="FFFFFF"/>
            <w:vAlign w:val="center"/>
          </w:tcPr>
          <w:p w14:paraId="664E6AC6" w14:textId="131E7A5B"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9631614" w14:textId="1348B4A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952E98A" w14:textId="67480C7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1CD618AB" w14:textId="4F6E94A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C7D212D" w14:textId="5CFD64C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D3BECC4" w14:textId="77777777" w:rsidTr="00D9151B">
        <w:trPr>
          <w:trHeight w:val="70"/>
        </w:trPr>
        <w:tc>
          <w:tcPr>
            <w:tcW w:w="709" w:type="dxa"/>
            <w:shd w:val="clear" w:color="000000" w:fill="FFFFFF"/>
          </w:tcPr>
          <w:p w14:paraId="79D52B9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1F5881D" w14:textId="08E55B43" w:rsidR="009D400B" w:rsidRPr="00F5317B" w:rsidRDefault="009D400B" w:rsidP="009D400B">
            <w:pPr>
              <w:spacing w:after="0"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ул.Куйбышева</w:t>
            </w:r>
            <w:proofErr w:type="spellEnd"/>
            <w:r w:rsidRPr="00F5317B">
              <w:rPr>
                <w:rFonts w:ascii="Times New Roman" w:hAnsi="Times New Roman" w:cs="Times New Roman"/>
                <w:sz w:val="27"/>
                <w:szCs w:val="27"/>
              </w:rPr>
              <w:t>, 21</w:t>
            </w:r>
          </w:p>
        </w:tc>
        <w:tc>
          <w:tcPr>
            <w:tcW w:w="709" w:type="dxa"/>
            <w:shd w:val="clear" w:color="000000" w:fill="FFFFFF"/>
            <w:vAlign w:val="center"/>
          </w:tcPr>
          <w:p w14:paraId="43736E9E" w14:textId="65794F1F"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3E677213" w14:textId="79DD4F52"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190291B" w14:textId="3A38EEA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3285C15C" w14:textId="6BBA5DA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057A403" w14:textId="44FF9BF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A7812A2" w14:textId="77777777" w:rsidTr="00D9151B">
        <w:trPr>
          <w:trHeight w:val="1773"/>
        </w:trPr>
        <w:tc>
          <w:tcPr>
            <w:tcW w:w="709" w:type="dxa"/>
            <w:shd w:val="clear" w:color="000000" w:fill="FFFFFF"/>
          </w:tcPr>
          <w:p w14:paraId="6D487C68"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10D98118" w14:textId="59860340"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ул.Леваневского</w:t>
            </w:r>
            <w:proofErr w:type="spellEnd"/>
            <w:r w:rsidRPr="00F5317B">
              <w:rPr>
                <w:rFonts w:ascii="Times New Roman" w:hAnsi="Times New Roman" w:cs="Times New Roman"/>
                <w:sz w:val="27"/>
                <w:szCs w:val="27"/>
              </w:rPr>
              <w:t>, 275</w:t>
            </w:r>
          </w:p>
        </w:tc>
        <w:tc>
          <w:tcPr>
            <w:tcW w:w="709" w:type="dxa"/>
            <w:shd w:val="clear" w:color="000000" w:fill="FFFFFF"/>
            <w:vAlign w:val="center"/>
          </w:tcPr>
          <w:p w14:paraId="033A2AFF" w14:textId="2C6CBF8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99031BB" w14:textId="62FD4BE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BD0BC82" w14:textId="2A56BCC8"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1DCB572" w14:textId="69225AB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3B29B7AC" w14:textId="23E8079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6D3FF63" w14:textId="77777777" w:rsidTr="00D9151B">
        <w:trPr>
          <w:trHeight w:val="70"/>
        </w:trPr>
        <w:tc>
          <w:tcPr>
            <w:tcW w:w="709" w:type="dxa"/>
            <w:shd w:val="clear" w:color="000000" w:fill="FFFFFF"/>
          </w:tcPr>
          <w:p w14:paraId="6739D752"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1064320" w14:textId="2F9F7A6E" w:rsidR="009D400B" w:rsidRPr="00F5317B" w:rsidRDefault="009D400B" w:rsidP="009D400B">
            <w:pPr>
              <w:spacing w:line="240" w:lineRule="auto"/>
              <w:jc w:val="center"/>
              <w:rPr>
                <w:rFonts w:ascii="Times New Roman" w:hAnsi="Times New Roman" w:cs="Times New Roman"/>
                <w:sz w:val="27"/>
                <w:szCs w:val="27"/>
              </w:rPr>
            </w:pPr>
            <w:proofErr w:type="spellStart"/>
            <w:r>
              <w:rPr>
                <w:rFonts w:ascii="Times New Roman" w:hAnsi="Times New Roman" w:cs="Times New Roman"/>
                <w:sz w:val="27"/>
                <w:szCs w:val="27"/>
              </w:rPr>
              <w:t>ул.Максима</w:t>
            </w:r>
            <w:proofErr w:type="spellEnd"/>
            <w:r>
              <w:rPr>
                <w:rFonts w:ascii="Times New Roman" w:hAnsi="Times New Roman" w:cs="Times New Roman"/>
                <w:sz w:val="27"/>
                <w:szCs w:val="27"/>
              </w:rPr>
              <w:t xml:space="preserve"> Горького/ </w:t>
            </w:r>
            <w:proofErr w:type="spellStart"/>
            <w:r>
              <w:rPr>
                <w:rFonts w:ascii="Times New Roman" w:hAnsi="Times New Roman" w:cs="Times New Roman"/>
                <w:sz w:val="27"/>
                <w:szCs w:val="27"/>
              </w:rPr>
              <w:t>ул.</w:t>
            </w:r>
            <w:r w:rsidRPr="00F5317B">
              <w:rPr>
                <w:rFonts w:ascii="Times New Roman" w:hAnsi="Times New Roman" w:cs="Times New Roman"/>
                <w:sz w:val="27"/>
                <w:szCs w:val="27"/>
              </w:rPr>
              <w:t>Ватутина</w:t>
            </w:r>
            <w:proofErr w:type="spellEnd"/>
          </w:p>
        </w:tc>
        <w:tc>
          <w:tcPr>
            <w:tcW w:w="709" w:type="dxa"/>
            <w:shd w:val="clear" w:color="000000" w:fill="FFFFFF"/>
            <w:vAlign w:val="center"/>
          </w:tcPr>
          <w:p w14:paraId="5849F066" w14:textId="5FA8C0D7"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279867BA" w14:textId="67FAF276"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CD008EA" w14:textId="21348A76"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3F2B147" w14:textId="793921DE"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087DA71" w14:textId="513E118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BC71FF3" w14:textId="77777777" w:rsidTr="00D9151B">
        <w:trPr>
          <w:trHeight w:val="1689"/>
        </w:trPr>
        <w:tc>
          <w:tcPr>
            <w:tcW w:w="709" w:type="dxa"/>
            <w:shd w:val="clear" w:color="000000" w:fill="FFFFFF"/>
          </w:tcPr>
          <w:p w14:paraId="53FA57E0"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460A16EC" w14:textId="70E2D52E"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ул.Маркова</w:t>
            </w:r>
            <w:proofErr w:type="spellEnd"/>
            <w:r w:rsidRPr="00F5317B">
              <w:rPr>
                <w:rFonts w:ascii="Times New Roman" w:hAnsi="Times New Roman" w:cs="Times New Roman"/>
                <w:sz w:val="27"/>
                <w:szCs w:val="27"/>
              </w:rPr>
              <w:t>, 25</w:t>
            </w:r>
          </w:p>
        </w:tc>
        <w:tc>
          <w:tcPr>
            <w:tcW w:w="709" w:type="dxa"/>
            <w:shd w:val="clear" w:color="000000" w:fill="FFFFFF"/>
            <w:vAlign w:val="center"/>
          </w:tcPr>
          <w:p w14:paraId="0C1E40D1" w14:textId="4A78DD4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7FA946AC" w14:textId="19CE409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C092FE5" w14:textId="1891B3FC"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277F1DF7" w14:textId="33EA7FC1"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2AD41EE" w14:textId="4D382FF2"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8E8FAA5" w14:textId="77777777" w:rsidTr="00D9151B">
        <w:trPr>
          <w:trHeight w:val="1115"/>
        </w:trPr>
        <w:tc>
          <w:tcPr>
            <w:tcW w:w="709" w:type="dxa"/>
            <w:shd w:val="clear" w:color="000000" w:fill="FFFFFF"/>
          </w:tcPr>
          <w:p w14:paraId="38B1E96D"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2D4EDCF" w14:textId="77777777" w:rsidR="009D400B" w:rsidRPr="00F5317B" w:rsidRDefault="009D400B" w:rsidP="009D400B">
            <w:pPr>
              <w:spacing w:after="0"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ул.Маркуса</w:t>
            </w:r>
            <w:proofErr w:type="spellEnd"/>
            <w:r w:rsidRPr="00F5317B">
              <w:rPr>
                <w:rFonts w:ascii="Times New Roman" w:hAnsi="Times New Roman" w:cs="Times New Roman"/>
                <w:sz w:val="27"/>
                <w:szCs w:val="27"/>
              </w:rPr>
              <w:t>/</w:t>
            </w:r>
          </w:p>
          <w:p w14:paraId="1C54BEA3" w14:textId="7B0BBDD5" w:rsidR="009D400B" w:rsidRPr="00F5317B" w:rsidRDefault="009D400B" w:rsidP="009D400B">
            <w:pPr>
              <w:spacing w:after="0" w:line="240" w:lineRule="auto"/>
              <w:jc w:val="center"/>
              <w:rPr>
                <w:rFonts w:ascii="Times New Roman" w:hAnsi="Times New Roman" w:cs="Times New Roman"/>
                <w:sz w:val="27"/>
                <w:szCs w:val="27"/>
              </w:rPr>
            </w:pPr>
            <w:r w:rsidRPr="00F5317B">
              <w:rPr>
                <w:rFonts w:ascii="Times New Roman" w:hAnsi="Times New Roman" w:cs="Times New Roman"/>
                <w:sz w:val="27"/>
                <w:szCs w:val="27"/>
              </w:rPr>
              <w:t xml:space="preserve"> </w:t>
            </w:r>
            <w:proofErr w:type="spellStart"/>
            <w:r w:rsidRPr="00F5317B">
              <w:rPr>
                <w:rFonts w:ascii="Times New Roman" w:hAnsi="Times New Roman" w:cs="Times New Roman"/>
                <w:sz w:val="27"/>
                <w:szCs w:val="27"/>
              </w:rPr>
              <w:t>ул.Джанаева</w:t>
            </w:r>
            <w:proofErr w:type="spellEnd"/>
          </w:p>
        </w:tc>
        <w:tc>
          <w:tcPr>
            <w:tcW w:w="709" w:type="dxa"/>
            <w:shd w:val="clear" w:color="000000" w:fill="FFFFFF"/>
            <w:vAlign w:val="center"/>
          </w:tcPr>
          <w:p w14:paraId="7A2223FD" w14:textId="6334B6D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ACBAAA2" w14:textId="785843A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25DB6EF" w14:textId="6D294CA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203FBD80" w14:textId="748C3D5C"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855A6B3" w14:textId="781AA11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6FB57E6" w14:textId="77777777" w:rsidTr="00D9151B">
        <w:trPr>
          <w:trHeight w:val="70"/>
        </w:trPr>
        <w:tc>
          <w:tcPr>
            <w:tcW w:w="709" w:type="dxa"/>
            <w:shd w:val="clear" w:color="000000" w:fill="FFFFFF"/>
          </w:tcPr>
          <w:p w14:paraId="2B62DC4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AA8BE46" w14:textId="4A408735"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ул.Московская</w:t>
            </w:r>
            <w:proofErr w:type="spellEnd"/>
            <w:r w:rsidRPr="00F5317B">
              <w:rPr>
                <w:rFonts w:ascii="Times New Roman" w:hAnsi="Times New Roman" w:cs="Times New Roman"/>
                <w:sz w:val="27"/>
                <w:szCs w:val="27"/>
              </w:rPr>
              <w:t>, 21</w:t>
            </w:r>
          </w:p>
        </w:tc>
        <w:tc>
          <w:tcPr>
            <w:tcW w:w="709" w:type="dxa"/>
            <w:shd w:val="clear" w:color="000000" w:fill="FFFFFF"/>
            <w:vAlign w:val="center"/>
          </w:tcPr>
          <w:p w14:paraId="0698454C" w14:textId="5992D967"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1AA71B20" w14:textId="71AB36A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17C85C0A" w14:textId="505DB17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C7FB50F" w14:textId="4DD6BEE4"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A5200F3" w14:textId="61719FBF"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70EAA76F" w14:textId="77777777" w:rsidTr="00D9151B">
        <w:trPr>
          <w:trHeight w:val="1098"/>
        </w:trPr>
        <w:tc>
          <w:tcPr>
            <w:tcW w:w="709" w:type="dxa"/>
            <w:shd w:val="clear" w:color="000000" w:fill="FFFFFF"/>
          </w:tcPr>
          <w:p w14:paraId="07113633"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3A58FC13" w14:textId="1EB86274"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ул.Николаева</w:t>
            </w:r>
            <w:proofErr w:type="spellEnd"/>
            <w:r w:rsidRPr="00F5317B">
              <w:rPr>
                <w:rFonts w:ascii="Times New Roman" w:hAnsi="Times New Roman" w:cs="Times New Roman"/>
                <w:sz w:val="27"/>
                <w:szCs w:val="27"/>
              </w:rPr>
              <w:t>, 27</w:t>
            </w:r>
          </w:p>
        </w:tc>
        <w:tc>
          <w:tcPr>
            <w:tcW w:w="709" w:type="dxa"/>
            <w:shd w:val="clear" w:color="000000" w:fill="FFFFFF"/>
            <w:vAlign w:val="center"/>
          </w:tcPr>
          <w:p w14:paraId="02CB2B90" w14:textId="79BC84F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4752F1CD" w14:textId="5046D2DF"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413320C" w14:textId="4814A3A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F73C867" w14:textId="28A6985F"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17DC13A7" w14:textId="46CDEBD0"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5F9D40DB" w14:textId="77777777" w:rsidTr="00D9151B">
        <w:trPr>
          <w:trHeight w:val="70"/>
        </w:trPr>
        <w:tc>
          <w:tcPr>
            <w:tcW w:w="709" w:type="dxa"/>
            <w:shd w:val="clear" w:color="000000" w:fill="FFFFFF"/>
          </w:tcPr>
          <w:p w14:paraId="1C588960"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B9AEC5D" w14:textId="377287DD"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ул.Николаева</w:t>
            </w:r>
            <w:proofErr w:type="spellEnd"/>
            <w:r w:rsidRPr="00F5317B">
              <w:rPr>
                <w:rFonts w:ascii="Times New Roman" w:hAnsi="Times New Roman" w:cs="Times New Roman"/>
                <w:sz w:val="27"/>
                <w:szCs w:val="27"/>
              </w:rPr>
              <w:t>, 27</w:t>
            </w:r>
          </w:p>
        </w:tc>
        <w:tc>
          <w:tcPr>
            <w:tcW w:w="709" w:type="dxa"/>
            <w:shd w:val="clear" w:color="000000" w:fill="FFFFFF"/>
            <w:vAlign w:val="center"/>
          </w:tcPr>
          <w:p w14:paraId="516A6002" w14:textId="328CA5A5"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78F21DB7" w14:textId="58BB6E3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7B6AF262" w14:textId="29808542"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50E19203" w14:textId="74978583"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78AB5308" w14:textId="6EF4E002"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115F9FC2" w14:textId="77777777" w:rsidTr="00D9151B">
        <w:trPr>
          <w:trHeight w:val="1058"/>
        </w:trPr>
        <w:tc>
          <w:tcPr>
            <w:tcW w:w="709" w:type="dxa"/>
            <w:shd w:val="clear" w:color="000000" w:fill="FFFFFF"/>
          </w:tcPr>
          <w:p w14:paraId="0F98E804"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80993BA" w14:textId="01E993A8"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ул.Первомайская</w:t>
            </w:r>
            <w:proofErr w:type="spellEnd"/>
            <w:r w:rsidRPr="00F5317B">
              <w:rPr>
                <w:rFonts w:ascii="Times New Roman" w:hAnsi="Times New Roman" w:cs="Times New Roman"/>
                <w:sz w:val="27"/>
                <w:szCs w:val="27"/>
              </w:rPr>
              <w:t>, 42</w:t>
            </w:r>
          </w:p>
        </w:tc>
        <w:tc>
          <w:tcPr>
            <w:tcW w:w="709" w:type="dxa"/>
            <w:shd w:val="clear" w:color="000000" w:fill="FFFFFF"/>
            <w:vAlign w:val="center"/>
          </w:tcPr>
          <w:p w14:paraId="22754234" w14:textId="01B0C67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077993A5" w14:textId="75BAF3E9"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E21D0BF" w14:textId="202C1754"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мороженного</w:t>
            </w:r>
          </w:p>
        </w:tc>
        <w:tc>
          <w:tcPr>
            <w:tcW w:w="1134" w:type="dxa"/>
            <w:shd w:val="clear" w:color="000000" w:fill="FFFFFF"/>
            <w:vAlign w:val="center"/>
          </w:tcPr>
          <w:p w14:paraId="525204E1" w14:textId="6DF70EF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2F920F3F" w14:textId="178DD29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376467AF" w14:textId="77777777" w:rsidTr="00D9151B">
        <w:trPr>
          <w:trHeight w:val="70"/>
        </w:trPr>
        <w:tc>
          <w:tcPr>
            <w:tcW w:w="709" w:type="dxa"/>
            <w:shd w:val="clear" w:color="000000" w:fill="FFFFFF"/>
          </w:tcPr>
          <w:p w14:paraId="6A65CB0C"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E2B8ABC" w14:textId="2DE4D3EB"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ул.Цоколаева</w:t>
            </w:r>
            <w:proofErr w:type="spellEnd"/>
            <w:r w:rsidRPr="00F5317B">
              <w:rPr>
                <w:rFonts w:ascii="Times New Roman" w:hAnsi="Times New Roman" w:cs="Times New Roman"/>
                <w:sz w:val="27"/>
                <w:szCs w:val="27"/>
              </w:rPr>
              <w:t>, 2"а"</w:t>
            </w:r>
          </w:p>
        </w:tc>
        <w:tc>
          <w:tcPr>
            <w:tcW w:w="709" w:type="dxa"/>
            <w:shd w:val="clear" w:color="000000" w:fill="FFFFFF"/>
            <w:vAlign w:val="center"/>
          </w:tcPr>
          <w:p w14:paraId="47764668" w14:textId="2D4FF042"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1F77E424" w14:textId="6EC0D17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578032E" w14:textId="7631AD7B"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81EEE33" w14:textId="2DB880F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55A50958" w14:textId="74555B5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0EF79A4" w14:textId="77777777" w:rsidTr="00D9151B">
        <w:trPr>
          <w:trHeight w:val="1120"/>
        </w:trPr>
        <w:tc>
          <w:tcPr>
            <w:tcW w:w="709" w:type="dxa"/>
            <w:shd w:val="clear" w:color="000000" w:fill="FFFFFF"/>
          </w:tcPr>
          <w:p w14:paraId="529CD544"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65AE85FD" w14:textId="225BE734"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ул.Цоколаева</w:t>
            </w:r>
            <w:proofErr w:type="spellEnd"/>
            <w:r w:rsidRPr="00F5317B">
              <w:rPr>
                <w:rFonts w:ascii="Times New Roman" w:hAnsi="Times New Roman" w:cs="Times New Roman"/>
                <w:sz w:val="27"/>
                <w:szCs w:val="27"/>
              </w:rPr>
              <w:t>, 3</w:t>
            </w:r>
          </w:p>
        </w:tc>
        <w:tc>
          <w:tcPr>
            <w:tcW w:w="709" w:type="dxa"/>
            <w:shd w:val="clear" w:color="000000" w:fill="FFFFFF"/>
            <w:vAlign w:val="center"/>
          </w:tcPr>
          <w:p w14:paraId="73573783" w14:textId="2A51BC1D"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73F99F69" w14:textId="1CAA6BCB"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4A65850B" w14:textId="50F61A9E"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33ADC140" w14:textId="227DE779"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2BDB8E51" w14:textId="6DC6AC4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482AFA39" w14:textId="77777777" w:rsidTr="00D9151B">
        <w:trPr>
          <w:trHeight w:val="830"/>
        </w:trPr>
        <w:tc>
          <w:tcPr>
            <w:tcW w:w="709" w:type="dxa"/>
            <w:shd w:val="clear" w:color="000000" w:fill="FFFFFF"/>
          </w:tcPr>
          <w:p w14:paraId="155225BA"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C68115E" w14:textId="2346E41D" w:rsidR="009D400B" w:rsidRPr="00F5317B" w:rsidRDefault="009D400B" w:rsidP="009D400B">
            <w:pPr>
              <w:spacing w:line="240" w:lineRule="auto"/>
              <w:jc w:val="center"/>
              <w:rPr>
                <w:rFonts w:ascii="Times New Roman" w:hAnsi="Times New Roman" w:cs="Times New Roman"/>
                <w:sz w:val="27"/>
                <w:szCs w:val="27"/>
              </w:rPr>
            </w:pPr>
            <w:proofErr w:type="spellStart"/>
            <w:r w:rsidRPr="00F5317B">
              <w:rPr>
                <w:rFonts w:ascii="Times New Roman" w:hAnsi="Times New Roman" w:cs="Times New Roman"/>
                <w:sz w:val="27"/>
                <w:szCs w:val="27"/>
              </w:rPr>
              <w:t>ул.Цоколаева</w:t>
            </w:r>
            <w:proofErr w:type="spellEnd"/>
            <w:r w:rsidRPr="00F5317B">
              <w:rPr>
                <w:rFonts w:ascii="Times New Roman" w:hAnsi="Times New Roman" w:cs="Times New Roman"/>
                <w:sz w:val="27"/>
                <w:szCs w:val="27"/>
              </w:rPr>
              <w:t>, 7"а"</w:t>
            </w:r>
          </w:p>
          <w:p w14:paraId="0B7E0267" w14:textId="77777777" w:rsidR="009D400B" w:rsidRPr="00F5317B" w:rsidRDefault="009D400B" w:rsidP="009D400B">
            <w:pPr>
              <w:spacing w:line="240" w:lineRule="auto"/>
              <w:jc w:val="center"/>
              <w:rPr>
                <w:rFonts w:ascii="Times New Roman" w:hAnsi="Times New Roman" w:cs="Times New Roman"/>
                <w:sz w:val="27"/>
                <w:szCs w:val="27"/>
              </w:rPr>
            </w:pPr>
          </w:p>
        </w:tc>
        <w:tc>
          <w:tcPr>
            <w:tcW w:w="709" w:type="dxa"/>
            <w:shd w:val="clear" w:color="000000" w:fill="FFFFFF"/>
            <w:vAlign w:val="center"/>
          </w:tcPr>
          <w:p w14:paraId="7C2ED4DF" w14:textId="0F6F0131"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2BA97CB4" w14:textId="308D7790"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2021CB73" w14:textId="3E30A315"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4B86CE3F" w14:textId="3841E405"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0DA32E11" w14:textId="5DB7BBEA"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3B9E124" w14:textId="77777777" w:rsidTr="00D9151B">
        <w:trPr>
          <w:trHeight w:val="70"/>
        </w:trPr>
        <w:tc>
          <w:tcPr>
            <w:tcW w:w="709" w:type="dxa"/>
            <w:shd w:val="clear" w:color="000000" w:fill="FFFFFF"/>
          </w:tcPr>
          <w:p w14:paraId="7E85EC1E"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2C02837" w14:textId="20F039CB" w:rsidR="009D400B" w:rsidRPr="00B47256" w:rsidRDefault="009D400B" w:rsidP="009D400B">
            <w:pPr>
              <w:spacing w:line="240" w:lineRule="auto"/>
              <w:jc w:val="center"/>
              <w:rPr>
                <w:rFonts w:ascii="Times New Roman" w:hAnsi="Times New Roman" w:cs="Times New Roman"/>
                <w:sz w:val="27"/>
                <w:szCs w:val="27"/>
              </w:rPr>
            </w:pPr>
            <w:proofErr w:type="spellStart"/>
            <w:r w:rsidRPr="00B47256">
              <w:rPr>
                <w:rFonts w:ascii="Times New Roman" w:hAnsi="Times New Roman" w:cs="Times New Roman"/>
                <w:sz w:val="27"/>
                <w:szCs w:val="27"/>
              </w:rPr>
              <w:t>ул.Чкалова</w:t>
            </w:r>
            <w:proofErr w:type="spellEnd"/>
            <w:r w:rsidRPr="00B47256">
              <w:rPr>
                <w:rFonts w:ascii="Times New Roman" w:hAnsi="Times New Roman" w:cs="Times New Roman"/>
                <w:sz w:val="27"/>
                <w:szCs w:val="27"/>
              </w:rPr>
              <w:t>, 2</w:t>
            </w:r>
          </w:p>
        </w:tc>
        <w:tc>
          <w:tcPr>
            <w:tcW w:w="709" w:type="dxa"/>
            <w:shd w:val="clear" w:color="000000" w:fill="FFFFFF"/>
            <w:vAlign w:val="center"/>
          </w:tcPr>
          <w:p w14:paraId="50D3C6C8" w14:textId="29BCA65A"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77DC9C9" w14:textId="4546A0F0"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5FB309C5" w14:textId="4198F3A6"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728ABE07" w14:textId="5803E71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FA90F39" w14:textId="49D0ABBB"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9D400B" w:rsidRPr="007F57D7" w14:paraId="2F872C4B" w14:textId="77777777" w:rsidTr="00D9151B">
        <w:trPr>
          <w:trHeight w:val="1357"/>
        </w:trPr>
        <w:tc>
          <w:tcPr>
            <w:tcW w:w="709" w:type="dxa"/>
            <w:shd w:val="clear" w:color="000000" w:fill="FFFFFF"/>
          </w:tcPr>
          <w:p w14:paraId="45E85998" w14:textId="77777777" w:rsidR="009D400B" w:rsidRPr="007F57D7" w:rsidRDefault="009D400B" w:rsidP="009D400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DC1F0E2" w14:textId="22BE9A6B" w:rsidR="009D400B" w:rsidRPr="00B47256" w:rsidRDefault="009D400B" w:rsidP="009D400B">
            <w:pPr>
              <w:spacing w:line="240" w:lineRule="auto"/>
              <w:jc w:val="center"/>
              <w:rPr>
                <w:rFonts w:ascii="Times New Roman" w:hAnsi="Times New Roman" w:cs="Times New Roman"/>
                <w:sz w:val="27"/>
                <w:szCs w:val="27"/>
              </w:rPr>
            </w:pPr>
            <w:proofErr w:type="spellStart"/>
            <w:r w:rsidRPr="00B47256">
              <w:rPr>
                <w:rFonts w:ascii="Times New Roman" w:hAnsi="Times New Roman" w:cs="Times New Roman"/>
                <w:sz w:val="27"/>
                <w:szCs w:val="27"/>
              </w:rPr>
              <w:t>пр.Мира</w:t>
            </w:r>
            <w:proofErr w:type="spellEnd"/>
            <w:r w:rsidRPr="00B47256">
              <w:rPr>
                <w:rFonts w:ascii="Times New Roman" w:hAnsi="Times New Roman" w:cs="Times New Roman"/>
                <w:sz w:val="27"/>
                <w:szCs w:val="27"/>
              </w:rPr>
              <w:t>, 29</w:t>
            </w:r>
          </w:p>
        </w:tc>
        <w:tc>
          <w:tcPr>
            <w:tcW w:w="709" w:type="dxa"/>
            <w:shd w:val="clear" w:color="000000" w:fill="FFFFFF"/>
            <w:vAlign w:val="center"/>
          </w:tcPr>
          <w:p w14:paraId="1443180C" w14:textId="4BB5708B"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4</w:t>
            </w:r>
          </w:p>
        </w:tc>
        <w:tc>
          <w:tcPr>
            <w:tcW w:w="1843" w:type="dxa"/>
            <w:shd w:val="clear" w:color="000000" w:fill="FFFFFF"/>
            <w:vAlign w:val="center"/>
          </w:tcPr>
          <w:p w14:paraId="6CFE4745" w14:textId="0AAB5FD6"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Холодильник</w:t>
            </w:r>
          </w:p>
        </w:tc>
        <w:tc>
          <w:tcPr>
            <w:tcW w:w="2409" w:type="dxa"/>
            <w:shd w:val="clear" w:color="000000" w:fill="FFFFFF"/>
            <w:vAlign w:val="center"/>
          </w:tcPr>
          <w:p w14:paraId="720103C5" w14:textId="6B885853" w:rsidR="009D400B" w:rsidRPr="00B47256" w:rsidRDefault="009D400B" w:rsidP="009D400B">
            <w:pPr>
              <w:spacing w:line="240" w:lineRule="auto"/>
              <w:jc w:val="center"/>
              <w:rPr>
                <w:rFonts w:ascii="Times New Roman" w:hAnsi="Times New Roman" w:cs="Times New Roman"/>
                <w:sz w:val="27"/>
                <w:szCs w:val="27"/>
              </w:rPr>
            </w:pPr>
            <w:r w:rsidRPr="00B47256">
              <w:rPr>
                <w:rFonts w:ascii="Times New Roman" w:hAnsi="Times New Roman" w:cs="Times New Roman"/>
                <w:sz w:val="27"/>
                <w:szCs w:val="27"/>
              </w:rPr>
              <w:t>Реализация питьевой и газированной воды, мороженого</w:t>
            </w:r>
          </w:p>
        </w:tc>
        <w:tc>
          <w:tcPr>
            <w:tcW w:w="1134" w:type="dxa"/>
            <w:shd w:val="clear" w:color="000000" w:fill="FFFFFF"/>
            <w:vAlign w:val="center"/>
          </w:tcPr>
          <w:p w14:paraId="2BFA9760" w14:textId="2523E1B8"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4 927</w:t>
            </w:r>
          </w:p>
        </w:tc>
        <w:tc>
          <w:tcPr>
            <w:tcW w:w="1134" w:type="dxa"/>
            <w:shd w:val="clear" w:color="000000" w:fill="FFFFFF"/>
            <w:vAlign w:val="center"/>
          </w:tcPr>
          <w:p w14:paraId="478E0CA0" w14:textId="7D40FA97" w:rsidR="009D400B" w:rsidRPr="00B47256" w:rsidRDefault="009D400B" w:rsidP="009D400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985</w:t>
            </w:r>
          </w:p>
        </w:tc>
      </w:tr>
      <w:tr w:rsidR="00D9151B" w:rsidRPr="007F57D7" w14:paraId="188363CE" w14:textId="77777777" w:rsidTr="00D9151B">
        <w:trPr>
          <w:trHeight w:val="1364"/>
        </w:trPr>
        <w:tc>
          <w:tcPr>
            <w:tcW w:w="709" w:type="dxa"/>
            <w:shd w:val="clear" w:color="000000" w:fill="FFFFFF"/>
          </w:tcPr>
          <w:p w14:paraId="69AC7C4C" w14:textId="77777777" w:rsidR="00D9151B" w:rsidRPr="007F57D7" w:rsidRDefault="00D9151B" w:rsidP="00D9151B">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7825EF08" w14:textId="77777777" w:rsidR="00D9151B" w:rsidRDefault="00D9151B" w:rsidP="00D9151B">
            <w:pPr>
              <w:spacing w:after="0" w:line="240" w:lineRule="auto"/>
              <w:jc w:val="center"/>
              <w:rPr>
                <w:rFonts w:ascii="Times New Roman" w:hAnsi="Times New Roman" w:cs="Times New Roman"/>
                <w:color w:val="000000"/>
                <w:sz w:val="27"/>
                <w:szCs w:val="27"/>
              </w:rPr>
            </w:pPr>
            <w:r w:rsidRPr="00B97180">
              <w:rPr>
                <w:rFonts w:ascii="Times New Roman" w:hAnsi="Times New Roman" w:cs="Times New Roman"/>
                <w:color w:val="000000"/>
                <w:sz w:val="27"/>
                <w:szCs w:val="27"/>
              </w:rPr>
              <w:t>Набережная</w:t>
            </w:r>
          </w:p>
          <w:p w14:paraId="1929682C" w14:textId="624FF240" w:rsidR="00D9151B" w:rsidRPr="00B97180" w:rsidRDefault="00D9151B" w:rsidP="00D9151B">
            <w:pPr>
              <w:spacing w:after="0"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 xml:space="preserve"> (р-н памятника Плиеву)</w:t>
            </w:r>
          </w:p>
        </w:tc>
        <w:tc>
          <w:tcPr>
            <w:tcW w:w="709" w:type="dxa"/>
            <w:shd w:val="clear" w:color="000000" w:fill="FFFFFF"/>
            <w:vAlign w:val="center"/>
          </w:tcPr>
          <w:p w14:paraId="648E1D6C" w14:textId="559772A1" w:rsidR="00D9151B" w:rsidRPr="00B97180" w:rsidRDefault="00D9151B" w:rsidP="00D9151B">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40</w:t>
            </w:r>
          </w:p>
        </w:tc>
        <w:tc>
          <w:tcPr>
            <w:tcW w:w="1843" w:type="dxa"/>
            <w:shd w:val="clear" w:color="000000" w:fill="FFFFFF"/>
            <w:vAlign w:val="center"/>
          </w:tcPr>
          <w:p w14:paraId="3B0BB657" w14:textId="06605490" w:rsidR="00D9151B" w:rsidRPr="00B97180" w:rsidRDefault="00D9151B" w:rsidP="00D9151B">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Площадка</w:t>
            </w:r>
          </w:p>
        </w:tc>
        <w:tc>
          <w:tcPr>
            <w:tcW w:w="2409" w:type="dxa"/>
            <w:shd w:val="clear" w:color="000000" w:fill="FFFFFF"/>
            <w:vAlign w:val="center"/>
          </w:tcPr>
          <w:p w14:paraId="4B5EF5FB" w14:textId="56CC4D34" w:rsidR="00D9151B" w:rsidRPr="00B97180" w:rsidRDefault="00D9151B" w:rsidP="00D9151B">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Оказание развлекательных услуг (прокат детских машин)</w:t>
            </w:r>
          </w:p>
        </w:tc>
        <w:tc>
          <w:tcPr>
            <w:tcW w:w="1134" w:type="dxa"/>
            <w:shd w:val="clear" w:color="000000" w:fill="FFFFFF"/>
            <w:vAlign w:val="center"/>
          </w:tcPr>
          <w:p w14:paraId="150F77E0" w14:textId="1D857EA9" w:rsidR="00D9151B" w:rsidRPr="0084404C" w:rsidRDefault="00D9151B" w:rsidP="00D9151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9 967</w:t>
            </w:r>
          </w:p>
        </w:tc>
        <w:tc>
          <w:tcPr>
            <w:tcW w:w="1134" w:type="dxa"/>
            <w:shd w:val="clear" w:color="000000" w:fill="FFFFFF"/>
            <w:vAlign w:val="center"/>
          </w:tcPr>
          <w:p w14:paraId="0D76901D" w14:textId="5C6D4506" w:rsidR="00D9151B" w:rsidRPr="0084404C" w:rsidRDefault="00D9151B" w:rsidP="00D9151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1993</w:t>
            </w:r>
          </w:p>
        </w:tc>
      </w:tr>
      <w:tr w:rsidR="000D6810" w:rsidRPr="007F57D7" w14:paraId="2501A77E" w14:textId="77777777" w:rsidTr="00D9151B">
        <w:trPr>
          <w:trHeight w:val="1086"/>
        </w:trPr>
        <w:tc>
          <w:tcPr>
            <w:tcW w:w="709" w:type="dxa"/>
            <w:shd w:val="clear" w:color="000000" w:fill="FFFFFF"/>
          </w:tcPr>
          <w:p w14:paraId="4A9F5937" w14:textId="77777777" w:rsidR="00CA64F2" w:rsidRPr="007F57D7" w:rsidRDefault="00CA64F2" w:rsidP="00CA64F2">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5E2E7BBB" w14:textId="0F322794" w:rsidR="00CA64F2" w:rsidRPr="00B97180" w:rsidRDefault="00617489" w:rsidP="000D6810">
            <w:pPr>
              <w:spacing w:line="240" w:lineRule="auto"/>
              <w:jc w:val="center"/>
              <w:rPr>
                <w:rFonts w:ascii="Times New Roman" w:hAnsi="Times New Roman" w:cs="Times New Roman"/>
                <w:sz w:val="27"/>
                <w:szCs w:val="27"/>
              </w:rPr>
            </w:pPr>
            <w:proofErr w:type="spellStart"/>
            <w:r>
              <w:rPr>
                <w:rFonts w:ascii="Times New Roman" w:hAnsi="Times New Roman" w:cs="Times New Roman"/>
                <w:color w:val="000000"/>
                <w:sz w:val="27"/>
                <w:szCs w:val="27"/>
              </w:rPr>
              <w:t>пл.</w:t>
            </w:r>
            <w:r w:rsidR="00CA64F2" w:rsidRPr="00B97180">
              <w:rPr>
                <w:rFonts w:ascii="Times New Roman" w:hAnsi="Times New Roman" w:cs="Times New Roman"/>
                <w:color w:val="000000"/>
                <w:sz w:val="27"/>
                <w:szCs w:val="27"/>
              </w:rPr>
              <w:t>Воссоединения</w:t>
            </w:r>
            <w:proofErr w:type="spellEnd"/>
          </w:p>
        </w:tc>
        <w:tc>
          <w:tcPr>
            <w:tcW w:w="709" w:type="dxa"/>
            <w:shd w:val="clear" w:color="000000" w:fill="FFFFFF"/>
            <w:vAlign w:val="center"/>
          </w:tcPr>
          <w:p w14:paraId="384D8C3A" w14:textId="459EF19F" w:rsidR="00CA64F2" w:rsidRPr="00B97180" w:rsidRDefault="00CA64F2" w:rsidP="000D6810">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40</w:t>
            </w:r>
          </w:p>
        </w:tc>
        <w:tc>
          <w:tcPr>
            <w:tcW w:w="1843" w:type="dxa"/>
            <w:shd w:val="clear" w:color="000000" w:fill="FFFFFF"/>
            <w:vAlign w:val="center"/>
          </w:tcPr>
          <w:p w14:paraId="12095800" w14:textId="39363F1E" w:rsidR="00CA64F2" w:rsidRPr="00B97180" w:rsidRDefault="00CA64F2" w:rsidP="000D6810">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Площадка</w:t>
            </w:r>
          </w:p>
        </w:tc>
        <w:tc>
          <w:tcPr>
            <w:tcW w:w="2409" w:type="dxa"/>
            <w:shd w:val="clear" w:color="000000" w:fill="FFFFFF"/>
            <w:vAlign w:val="center"/>
          </w:tcPr>
          <w:p w14:paraId="0B81C40E" w14:textId="4399A172" w:rsidR="00CA64F2" w:rsidRPr="00B97180" w:rsidRDefault="00CA64F2" w:rsidP="000D6810">
            <w:pPr>
              <w:spacing w:line="240" w:lineRule="auto"/>
              <w:jc w:val="center"/>
              <w:rPr>
                <w:rFonts w:ascii="Times New Roman" w:hAnsi="Times New Roman" w:cs="Times New Roman"/>
                <w:sz w:val="27"/>
                <w:szCs w:val="27"/>
              </w:rPr>
            </w:pPr>
            <w:r w:rsidRPr="00B97180">
              <w:rPr>
                <w:rFonts w:ascii="Times New Roman" w:hAnsi="Times New Roman" w:cs="Times New Roman"/>
                <w:color w:val="000000"/>
                <w:sz w:val="27"/>
                <w:szCs w:val="27"/>
              </w:rPr>
              <w:t>Оказание прочих услуг</w:t>
            </w:r>
            <w:r w:rsidR="00D41C6D">
              <w:rPr>
                <w:rFonts w:ascii="Times New Roman" w:hAnsi="Times New Roman" w:cs="Times New Roman"/>
                <w:color w:val="000000"/>
                <w:sz w:val="27"/>
                <w:szCs w:val="27"/>
              </w:rPr>
              <w:t xml:space="preserve"> </w:t>
            </w:r>
            <w:r w:rsidRPr="00B97180">
              <w:rPr>
                <w:rFonts w:ascii="Times New Roman" w:hAnsi="Times New Roman" w:cs="Times New Roman"/>
                <w:color w:val="000000"/>
                <w:sz w:val="27"/>
                <w:szCs w:val="27"/>
              </w:rPr>
              <w:t>(прокат детских машин)</w:t>
            </w:r>
          </w:p>
        </w:tc>
        <w:tc>
          <w:tcPr>
            <w:tcW w:w="1134" w:type="dxa"/>
            <w:shd w:val="clear" w:color="000000" w:fill="FFFFFF"/>
            <w:vAlign w:val="center"/>
          </w:tcPr>
          <w:p w14:paraId="0C4B0E94" w14:textId="5FEF71E9" w:rsidR="00CA64F2" w:rsidRPr="0084404C" w:rsidRDefault="00D9151B" w:rsidP="000D6810">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9 967</w:t>
            </w:r>
          </w:p>
        </w:tc>
        <w:tc>
          <w:tcPr>
            <w:tcW w:w="1134" w:type="dxa"/>
            <w:shd w:val="clear" w:color="000000" w:fill="FFFFFF"/>
            <w:vAlign w:val="center"/>
          </w:tcPr>
          <w:p w14:paraId="367AEDCD" w14:textId="7ED2879D" w:rsidR="00CA64F2" w:rsidRPr="0084404C" w:rsidRDefault="00D9151B" w:rsidP="000D6810">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1993</w:t>
            </w:r>
          </w:p>
        </w:tc>
      </w:tr>
      <w:tr w:rsidR="003967A9" w:rsidRPr="007F57D7" w14:paraId="572C4A26" w14:textId="77777777" w:rsidTr="00D9151B">
        <w:trPr>
          <w:trHeight w:val="1086"/>
        </w:trPr>
        <w:tc>
          <w:tcPr>
            <w:tcW w:w="709" w:type="dxa"/>
            <w:shd w:val="clear" w:color="000000" w:fill="FFFFFF"/>
          </w:tcPr>
          <w:p w14:paraId="4A783628" w14:textId="77777777" w:rsidR="003967A9" w:rsidRPr="007F57D7" w:rsidRDefault="003967A9" w:rsidP="003967A9">
            <w:pPr>
              <w:pStyle w:val="a6"/>
              <w:widowControl w:val="0"/>
              <w:numPr>
                <w:ilvl w:val="0"/>
                <w:numId w:val="3"/>
              </w:numPr>
              <w:autoSpaceDE w:val="0"/>
              <w:autoSpaceDN w:val="0"/>
              <w:adjustRightInd w:val="0"/>
              <w:spacing w:after="0" w:line="240" w:lineRule="auto"/>
              <w:ind w:right="-108" w:hanging="468"/>
              <w:jc w:val="center"/>
              <w:outlineLvl w:val="0"/>
              <w:rPr>
                <w:rFonts w:ascii="Times New Roman" w:eastAsia="Times New Roman" w:hAnsi="Times New Roman" w:cs="Times New Roman"/>
                <w:b/>
                <w:bCs/>
                <w:sz w:val="24"/>
                <w:szCs w:val="24"/>
                <w:lang w:eastAsia="zh-CN"/>
              </w:rPr>
            </w:pPr>
          </w:p>
        </w:tc>
        <w:tc>
          <w:tcPr>
            <w:tcW w:w="3119" w:type="dxa"/>
            <w:shd w:val="clear" w:color="000000" w:fill="FFFFFF"/>
            <w:vAlign w:val="center"/>
          </w:tcPr>
          <w:p w14:paraId="00C274BA" w14:textId="5854BD58" w:rsidR="003967A9" w:rsidRPr="003967A9" w:rsidRDefault="003967A9" w:rsidP="003967A9">
            <w:pPr>
              <w:spacing w:line="240" w:lineRule="auto"/>
              <w:jc w:val="center"/>
              <w:rPr>
                <w:rFonts w:ascii="Times New Roman" w:hAnsi="Times New Roman" w:cs="Times New Roman"/>
                <w:color w:val="000000"/>
                <w:sz w:val="27"/>
                <w:szCs w:val="27"/>
              </w:rPr>
            </w:pPr>
            <w:r w:rsidRPr="003967A9">
              <w:rPr>
                <w:rFonts w:ascii="Times New Roman" w:hAnsi="Times New Roman" w:cs="Times New Roman"/>
                <w:color w:val="000000"/>
                <w:sz w:val="27"/>
                <w:szCs w:val="27"/>
              </w:rPr>
              <w:t>ул. Коцоева, 66 (аллея)</w:t>
            </w:r>
          </w:p>
        </w:tc>
        <w:tc>
          <w:tcPr>
            <w:tcW w:w="709" w:type="dxa"/>
            <w:shd w:val="clear" w:color="000000" w:fill="FFFFFF"/>
            <w:vAlign w:val="center"/>
          </w:tcPr>
          <w:p w14:paraId="3F04AF07" w14:textId="45F0B368" w:rsidR="003967A9" w:rsidRPr="003967A9" w:rsidRDefault="003967A9" w:rsidP="003967A9">
            <w:pPr>
              <w:spacing w:line="240" w:lineRule="auto"/>
              <w:jc w:val="center"/>
              <w:rPr>
                <w:rFonts w:ascii="Times New Roman" w:hAnsi="Times New Roman" w:cs="Times New Roman"/>
                <w:color w:val="000000"/>
                <w:sz w:val="27"/>
                <w:szCs w:val="27"/>
              </w:rPr>
            </w:pPr>
            <w:r w:rsidRPr="003967A9">
              <w:rPr>
                <w:rFonts w:ascii="Times New Roman" w:hAnsi="Times New Roman" w:cs="Times New Roman"/>
                <w:color w:val="000000"/>
                <w:sz w:val="27"/>
                <w:szCs w:val="27"/>
              </w:rPr>
              <w:t>4</w:t>
            </w:r>
          </w:p>
        </w:tc>
        <w:tc>
          <w:tcPr>
            <w:tcW w:w="1843" w:type="dxa"/>
            <w:shd w:val="clear" w:color="000000" w:fill="FFFFFF"/>
            <w:vAlign w:val="center"/>
          </w:tcPr>
          <w:p w14:paraId="31BB86DF" w14:textId="3E1F7FD6" w:rsidR="003967A9" w:rsidRPr="003967A9" w:rsidRDefault="003967A9" w:rsidP="003967A9">
            <w:pPr>
              <w:spacing w:line="240" w:lineRule="auto"/>
              <w:jc w:val="center"/>
              <w:rPr>
                <w:rFonts w:ascii="Times New Roman" w:hAnsi="Times New Roman" w:cs="Times New Roman"/>
                <w:color w:val="000000"/>
                <w:sz w:val="27"/>
                <w:szCs w:val="27"/>
              </w:rPr>
            </w:pPr>
            <w:proofErr w:type="spellStart"/>
            <w:r w:rsidRPr="003967A9">
              <w:rPr>
                <w:rFonts w:ascii="Times New Roman" w:hAnsi="Times New Roman" w:cs="Times New Roman"/>
                <w:color w:val="000000"/>
                <w:sz w:val="27"/>
                <w:szCs w:val="27"/>
              </w:rPr>
              <w:t>Фотобудка</w:t>
            </w:r>
            <w:proofErr w:type="spellEnd"/>
          </w:p>
        </w:tc>
        <w:tc>
          <w:tcPr>
            <w:tcW w:w="2409" w:type="dxa"/>
            <w:shd w:val="clear" w:color="000000" w:fill="FFFFFF"/>
            <w:vAlign w:val="center"/>
          </w:tcPr>
          <w:p w14:paraId="0231EA76" w14:textId="59781386" w:rsidR="003967A9" w:rsidRPr="003967A9" w:rsidRDefault="003967A9" w:rsidP="003967A9">
            <w:pPr>
              <w:spacing w:line="240" w:lineRule="auto"/>
              <w:jc w:val="center"/>
              <w:rPr>
                <w:rFonts w:ascii="Times New Roman" w:hAnsi="Times New Roman" w:cs="Times New Roman"/>
                <w:color w:val="000000"/>
                <w:sz w:val="27"/>
                <w:szCs w:val="27"/>
              </w:rPr>
            </w:pPr>
            <w:r w:rsidRPr="003967A9">
              <w:rPr>
                <w:rFonts w:ascii="Times New Roman" w:hAnsi="Times New Roman" w:cs="Times New Roman"/>
                <w:color w:val="000000"/>
                <w:sz w:val="27"/>
                <w:szCs w:val="27"/>
              </w:rPr>
              <w:t>Оказание услуг</w:t>
            </w:r>
          </w:p>
        </w:tc>
        <w:tc>
          <w:tcPr>
            <w:tcW w:w="1134" w:type="dxa"/>
            <w:shd w:val="clear" w:color="000000" w:fill="FFFFFF"/>
            <w:vAlign w:val="center"/>
          </w:tcPr>
          <w:p w14:paraId="4FFC755A" w14:textId="693AED18" w:rsidR="00D9151B" w:rsidRPr="0084404C" w:rsidRDefault="00D9151B" w:rsidP="00D9151B">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3 024</w:t>
            </w:r>
          </w:p>
        </w:tc>
        <w:tc>
          <w:tcPr>
            <w:tcW w:w="1134" w:type="dxa"/>
            <w:shd w:val="clear" w:color="000000" w:fill="FFFFFF"/>
            <w:vAlign w:val="center"/>
          </w:tcPr>
          <w:p w14:paraId="232ED84A" w14:textId="14A6A257" w:rsidR="003967A9" w:rsidRPr="0084404C" w:rsidRDefault="00D9151B" w:rsidP="003967A9">
            <w:pPr>
              <w:widowControl w:val="0"/>
              <w:autoSpaceDE w:val="0"/>
              <w:autoSpaceDN w:val="0"/>
              <w:adjustRightInd w:val="0"/>
              <w:spacing w:after="0" w:line="240" w:lineRule="auto"/>
              <w:jc w:val="center"/>
              <w:outlineLvl w:val="0"/>
              <w:rPr>
                <w:rFonts w:ascii="Times New Roman" w:eastAsia="Times New Roman" w:hAnsi="Times New Roman" w:cs="Times New Roman"/>
                <w:sz w:val="27"/>
                <w:szCs w:val="27"/>
                <w:lang w:eastAsia="zh-CN"/>
              </w:rPr>
            </w:pPr>
            <w:r>
              <w:rPr>
                <w:rFonts w:ascii="Times New Roman" w:eastAsia="Times New Roman" w:hAnsi="Times New Roman" w:cs="Times New Roman"/>
                <w:sz w:val="27"/>
                <w:szCs w:val="27"/>
                <w:lang w:eastAsia="zh-CN"/>
              </w:rPr>
              <w:t>605</w:t>
            </w:r>
          </w:p>
        </w:tc>
      </w:tr>
    </w:tbl>
    <w:p w14:paraId="17252788" w14:textId="00C631CD" w:rsidR="00131993" w:rsidRPr="007F57D7" w:rsidRDefault="00131993" w:rsidP="003C619D">
      <w:pPr>
        <w:pStyle w:val="a3"/>
        <w:rPr>
          <w:rFonts w:ascii="Times New Roman" w:hAnsi="Times New Roman" w:cs="Times New Roman"/>
          <w:sz w:val="28"/>
          <w:lang w:eastAsia="ru-RU"/>
        </w:rPr>
      </w:pPr>
    </w:p>
    <w:tbl>
      <w:tblPr>
        <w:tblStyle w:val="ab"/>
        <w:tblW w:w="10491" w:type="dxa"/>
        <w:tblInd w:w="-998" w:type="dxa"/>
        <w:tblLook w:val="04A0" w:firstRow="1" w:lastRow="0" w:firstColumn="1" w:lastColumn="0" w:noHBand="0" w:noVBand="1"/>
      </w:tblPr>
      <w:tblGrid>
        <w:gridCol w:w="5246"/>
        <w:gridCol w:w="5245"/>
      </w:tblGrid>
      <w:tr w:rsidR="007F57D7" w:rsidRPr="007F57D7" w14:paraId="780E05AB" w14:textId="77777777" w:rsidTr="003C619D">
        <w:trPr>
          <w:trHeight w:val="572"/>
        </w:trPr>
        <w:tc>
          <w:tcPr>
            <w:tcW w:w="5246" w:type="dxa"/>
            <w:vAlign w:val="center"/>
          </w:tcPr>
          <w:p w14:paraId="6885658F" w14:textId="3B2129D8" w:rsidR="00CC6F03" w:rsidRPr="00E056EC" w:rsidRDefault="00CC6F03" w:rsidP="00132215">
            <w:pPr>
              <w:pStyle w:val="a3"/>
              <w:rPr>
                <w:rFonts w:ascii="Times New Roman" w:hAnsi="Times New Roman" w:cs="Times New Roman"/>
                <w:b/>
                <w:sz w:val="24"/>
                <w:szCs w:val="24"/>
                <w:lang w:eastAsia="ru-RU"/>
              </w:rPr>
            </w:pPr>
            <w:r w:rsidRPr="00E056EC">
              <w:rPr>
                <w:rFonts w:ascii="Times New Roman" w:hAnsi="Times New Roman" w:cs="Times New Roman"/>
                <w:b/>
                <w:sz w:val="24"/>
                <w:szCs w:val="24"/>
                <w:lang w:eastAsia="ru-RU"/>
              </w:rPr>
              <w:t>Период размещения нестационарны</w:t>
            </w:r>
            <w:r w:rsidR="00AF3616" w:rsidRPr="00E056EC">
              <w:rPr>
                <w:rFonts w:ascii="Times New Roman" w:hAnsi="Times New Roman" w:cs="Times New Roman"/>
                <w:b/>
                <w:sz w:val="24"/>
                <w:szCs w:val="24"/>
                <w:lang w:eastAsia="ru-RU"/>
              </w:rPr>
              <w:t>х</w:t>
            </w:r>
            <w:r w:rsidR="00D9151B">
              <w:rPr>
                <w:rFonts w:ascii="Times New Roman" w:hAnsi="Times New Roman" w:cs="Times New Roman"/>
                <w:b/>
                <w:sz w:val="24"/>
                <w:szCs w:val="24"/>
                <w:lang w:eastAsia="ru-RU"/>
              </w:rPr>
              <w:t xml:space="preserve"> торговых объектов по лотам № 1-50:</w:t>
            </w:r>
          </w:p>
        </w:tc>
        <w:tc>
          <w:tcPr>
            <w:tcW w:w="5245" w:type="dxa"/>
            <w:vAlign w:val="center"/>
          </w:tcPr>
          <w:p w14:paraId="609610C3" w14:textId="61DCFF95" w:rsidR="00CC6F03" w:rsidRPr="00AE6550" w:rsidRDefault="00771F60" w:rsidP="00FB062B">
            <w:pPr>
              <w:pStyle w:val="a3"/>
              <w:jc w:val="both"/>
              <w:rPr>
                <w:rFonts w:ascii="Times New Roman" w:hAnsi="Times New Roman" w:cs="Times New Roman"/>
                <w:b/>
                <w:sz w:val="24"/>
                <w:szCs w:val="24"/>
                <w:lang w:eastAsia="ru-RU"/>
              </w:rPr>
            </w:pPr>
            <w:r w:rsidRPr="00AE6550">
              <w:rPr>
                <w:rFonts w:ascii="Times New Roman" w:hAnsi="Times New Roman" w:cs="Times New Roman"/>
                <w:b/>
                <w:sz w:val="24"/>
                <w:szCs w:val="24"/>
                <w:lang w:eastAsia="ru-RU"/>
              </w:rPr>
              <w:t>с</w:t>
            </w:r>
            <w:r w:rsidR="00E05CA6" w:rsidRPr="00AE6550">
              <w:rPr>
                <w:rFonts w:ascii="Times New Roman" w:hAnsi="Times New Roman" w:cs="Times New Roman"/>
                <w:b/>
                <w:sz w:val="24"/>
                <w:szCs w:val="24"/>
                <w:lang w:eastAsia="ru-RU"/>
              </w:rPr>
              <w:t xml:space="preserve"> </w:t>
            </w:r>
            <w:r w:rsidR="003967A9" w:rsidRPr="00AE6550">
              <w:rPr>
                <w:rFonts w:ascii="Times New Roman" w:hAnsi="Times New Roman" w:cs="Times New Roman"/>
                <w:b/>
                <w:sz w:val="24"/>
                <w:szCs w:val="24"/>
                <w:lang w:eastAsia="ru-RU"/>
              </w:rPr>
              <w:t>11.06</w:t>
            </w:r>
            <w:r w:rsidR="00E05CA6" w:rsidRPr="00AE6550">
              <w:rPr>
                <w:rFonts w:ascii="Times New Roman" w:hAnsi="Times New Roman" w:cs="Times New Roman"/>
                <w:b/>
                <w:sz w:val="24"/>
                <w:szCs w:val="24"/>
                <w:lang w:eastAsia="ru-RU"/>
              </w:rPr>
              <w:t>.2026 г. по 31.10.2026</w:t>
            </w:r>
            <w:r w:rsidR="00E54412" w:rsidRPr="00AE6550">
              <w:rPr>
                <w:rFonts w:ascii="Times New Roman" w:hAnsi="Times New Roman" w:cs="Times New Roman"/>
                <w:b/>
                <w:sz w:val="24"/>
                <w:szCs w:val="24"/>
                <w:lang w:eastAsia="ru-RU"/>
              </w:rPr>
              <w:t xml:space="preserve"> г.</w:t>
            </w:r>
          </w:p>
        </w:tc>
      </w:tr>
      <w:tr w:rsidR="00D9151B" w:rsidRPr="007F57D7" w14:paraId="0DE7A620" w14:textId="77777777" w:rsidTr="003C619D">
        <w:trPr>
          <w:trHeight w:val="572"/>
        </w:trPr>
        <w:tc>
          <w:tcPr>
            <w:tcW w:w="5246" w:type="dxa"/>
            <w:vAlign w:val="center"/>
          </w:tcPr>
          <w:p w14:paraId="09407904" w14:textId="4723F2E8" w:rsidR="00D9151B" w:rsidRPr="00E056EC" w:rsidRDefault="00D9151B" w:rsidP="00D9151B">
            <w:pPr>
              <w:pStyle w:val="a3"/>
              <w:rPr>
                <w:rFonts w:ascii="Times New Roman" w:hAnsi="Times New Roman" w:cs="Times New Roman"/>
                <w:b/>
                <w:sz w:val="24"/>
                <w:szCs w:val="24"/>
                <w:lang w:eastAsia="ru-RU"/>
              </w:rPr>
            </w:pPr>
            <w:r w:rsidRPr="00E056EC">
              <w:rPr>
                <w:rFonts w:ascii="Times New Roman" w:hAnsi="Times New Roman" w:cs="Times New Roman"/>
                <w:b/>
                <w:sz w:val="24"/>
                <w:szCs w:val="24"/>
                <w:lang w:eastAsia="ru-RU"/>
              </w:rPr>
              <w:t>Период размещения нестационарн</w:t>
            </w:r>
            <w:r>
              <w:rPr>
                <w:rFonts w:ascii="Times New Roman" w:hAnsi="Times New Roman" w:cs="Times New Roman"/>
                <w:b/>
                <w:sz w:val="24"/>
                <w:szCs w:val="24"/>
                <w:lang w:eastAsia="ru-RU"/>
              </w:rPr>
              <w:t>ого торгового объекта по лоту № 51:</w:t>
            </w:r>
          </w:p>
        </w:tc>
        <w:tc>
          <w:tcPr>
            <w:tcW w:w="5245" w:type="dxa"/>
            <w:vAlign w:val="center"/>
          </w:tcPr>
          <w:p w14:paraId="096F4CF2" w14:textId="31421770" w:rsidR="00D9151B" w:rsidRPr="00AE6550" w:rsidRDefault="00D9151B" w:rsidP="00D9151B">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 </w:t>
            </w:r>
            <w:r w:rsidRPr="00AE6550">
              <w:rPr>
                <w:rFonts w:ascii="Times New Roman" w:hAnsi="Times New Roman" w:cs="Times New Roman"/>
                <w:b/>
                <w:sz w:val="24"/>
                <w:szCs w:val="24"/>
                <w:lang w:eastAsia="ru-RU"/>
              </w:rPr>
              <w:t>11.06</w:t>
            </w:r>
            <w:r>
              <w:rPr>
                <w:rFonts w:ascii="Times New Roman" w:hAnsi="Times New Roman" w:cs="Times New Roman"/>
                <w:b/>
                <w:sz w:val="24"/>
                <w:szCs w:val="24"/>
                <w:lang w:eastAsia="ru-RU"/>
              </w:rPr>
              <w:t>.2026 г. по 10.06.2027</w:t>
            </w:r>
            <w:r w:rsidRPr="00AE6550">
              <w:rPr>
                <w:rFonts w:ascii="Times New Roman" w:hAnsi="Times New Roman" w:cs="Times New Roman"/>
                <w:b/>
                <w:sz w:val="24"/>
                <w:szCs w:val="24"/>
                <w:lang w:eastAsia="ru-RU"/>
              </w:rPr>
              <w:t xml:space="preserve"> г.</w:t>
            </w:r>
          </w:p>
        </w:tc>
      </w:tr>
      <w:tr w:rsidR="00D9151B" w:rsidRPr="007F57D7" w14:paraId="5C3C75F7" w14:textId="77777777" w:rsidTr="003C619D">
        <w:trPr>
          <w:trHeight w:val="560"/>
        </w:trPr>
        <w:tc>
          <w:tcPr>
            <w:tcW w:w="5246" w:type="dxa"/>
            <w:vAlign w:val="bottom"/>
          </w:tcPr>
          <w:p w14:paraId="72FE863B" w14:textId="2EDA4004" w:rsidR="00D9151B" w:rsidRPr="00E056EC" w:rsidRDefault="00D9151B" w:rsidP="00D9151B">
            <w:pPr>
              <w:suppressAutoHyphens/>
              <w:rPr>
                <w:rFonts w:ascii="Times New Roman" w:hAnsi="Times New Roman" w:cs="Times New Roman"/>
                <w:b/>
                <w:sz w:val="24"/>
                <w:szCs w:val="24"/>
                <w:lang w:eastAsia="ru-RU"/>
              </w:rPr>
            </w:pPr>
            <w:r w:rsidRPr="00E056EC">
              <w:rPr>
                <w:rFonts w:ascii="Times New Roman" w:eastAsia="Times New Roman" w:hAnsi="Times New Roman" w:cs="Times New Roman"/>
                <w:b/>
                <w:sz w:val="24"/>
                <w:szCs w:val="24"/>
                <w:lang w:eastAsia="zh-CN"/>
              </w:rPr>
              <w:t xml:space="preserve">Начало и окончание приема заявок на участие в аукционе: </w:t>
            </w:r>
          </w:p>
        </w:tc>
        <w:tc>
          <w:tcPr>
            <w:tcW w:w="5245" w:type="dxa"/>
            <w:vAlign w:val="center"/>
          </w:tcPr>
          <w:p w14:paraId="2970821E" w14:textId="0D1D2E86" w:rsidR="00D9151B" w:rsidRPr="00AE6550" w:rsidRDefault="00D9151B" w:rsidP="00D9151B">
            <w:pPr>
              <w:pStyle w:val="a3"/>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zh-CN"/>
              </w:rPr>
              <w:t>с момента опубликования по 24</w:t>
            </w:r>
            <w:r w:rsidRPr="00AE6550">
              <w:rPr>
                <w:rFonts w:ascii="Times New Roman" w:eastAsia="Times New Roman" w:hAnsi="Times New Roman" w:cs="Times New Roman"/>
                <w:b/>
                <w:sz w:val="24"/>
                <w:szCs w:val="24"/>
                <w:lang w:eastAsia="zh-CN"/>
              </w:rPr>
              <w:t>.05.2026г.</w:t>
            </w:r>
          </w:p>
        </w:tc>
      </w:tr>
      <w:tr w:rsidR="00D9151B" w:rsidRPr="007F57D7" w14:paraId="514E736E" w14:textId="77777777" w:rsidTr="003C619D">
        <w:trPr>
          <w:trHeight w:val="271"/>
        </w:trPr>
        <w:tc>
          <w:tcPr>
            <w:tcW w:w="5246" w:type="dxa"/>
            <w:vAlign w:val="center"/>
          </w:tcPr>
          <w:p w14:paraId="16865FFF" w14:textId="77777777" w:rsidR="00D9151B" w:rsidRPr="00E056EC" w:rsidRDefault="00D9151B" w:rsidP="00D9151B">
            <w:pPr>
              <w:pStyle w:val="a3"/>
              <w:rPr>
                <w:rFonts w:ascii="Times New Roman" w:hAnsi="Times New Roman" w:cs="Times New Roman"/>
                <w:b/>
                <w:sz w:val="24"/>
                <w:szCs w:val="24"/>
                <w:lang w:eastAsia="ru-RU"/>
              </w:rPr>
            </w:pPr>
            <w:r w:rsidRPr="00E056EC">
              <w:rPr>
                <w:rFonts w:ascii="Times New Roman" w:eastAsia="Times New Roman" w:hAnsi="Times New Roman" w:cs="Times New Roman"/>
                <w:b/>
                <w:sz w:val="24"/>
                <w:szCs w:val="24"/>
                <w:lang w:eastAsia="zh-CN"/>
              </w:rPr>
              <w:t xml:space="preserve">Вскрытие и рассмотрение заявок: </w:t>
            </w:r>
          </w:p>
        </w:tc>
        <w:tc>
          <w:tcPr>
            <w:tcW w:w="5245" w:type="dxa"/>
            <w:vAlign w:val="center"/>
          </w:tcPr>
          <w:p w14:paraId="3C1D7641" w14:textId="7DBE285D" w:rsidR="00D9151B" w:rsidRPr="00AE6550" w:rsidRDefault="00D9151B" w:rsidP="00D9151B">
            <w:pPr>
              <w:pStyle w:val="a3"/>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zh-CN"/>
              </w:rPr>
              <w:t>25</w:t>
            </w:r>
            <w:r w:rsidRPr="00AE6550">
              <w:rPr>
                <w:rFonts w:ascii="Times New Roman" w:eastAsia="Times New Roman" w:hAnsi="Times New Roman" w:cs="Times New Roman"/>
                <w:b/>
                <w:sz w:val="24"/>
                <w:szCs w:val="24"/>
                <w:lang w:eastAsia="zh-CN"/>
              </w:rPr>
              <w:t xml:space="preserve">.05.2026 г. в 15.00. </w:t>
            </w:r>
            <w:proofErr w:type="spellStart"/>
            <w:r w:rsidRPr="00AE6550">
              <w:rPr>
                <w:rFonts w:ascii="Times New Roman" w:eastAsia="Times New Roman" w:hAnsi="Times New Roman" w:cs="Times New Roman"/>
                <w:b/>
                <w:sz w:val="24"/>
                <w:szCs w:val="24"/>
                <w:lang w:eastAsia="zh-CN"/>
              </w:rPr>
              <w:t>г.Владикавказ</w:t>
            </w:r>
            <w:proofErr w:type="spellEnd"/>
            <w:r w:rsidRPr="00AE6550">
              <w:rPr>
                <w:rFonts w:ascii="Times New Roman" w:eastAsia="Times New Roman" w:hAnsi="Times New Roman" w:cs="Times New Roman"/>
                <w:b/>
                <w:sz w:val="24"/>
                <w:szCs w:val="24"/>
                <w:lang w:eastAsia="zh-CN"/>
              </w:rPr>
              <w:t xml:space="preserve">, </w:t>
            </w:r>
            <w:proofErr w:type="spellStart"/>
            <w:r w:rsidRPr="00AE6550">
              <w:rPr>
                <w:rFonts w:ascii="Times New Roman" w:eastAsia="Times New Roman" w:hAnsi="Times New Roman" w:cs="Times New Roman"/>
                <w:b/>
                <w:sz w:val="24"/>
                <w:szCs w:val="24"/>
                <w:lang w:eastAsia="zh-CN"/>
              </w:rPr>
              <w:t>пл.Штыба</w:t>
            </w:r>
            <w:proofErr w:type="spellEnd"/>
            <w:r w:rsidRPr="00AE6550">
              <w:rPr>
                <w:rFonts w:ascii="Times New Roman" w:eastAsia="Times New Roman" w:hAnsi="Times New Roman" w:cs="Times New Roman"/>
                <w:b/>
                <w:sz w:val="24"/>
                <w:szCs w:val="24"/>
                <w:lang w:eastAsia="zh-CN"/>
              </w:rPr>
              <w:t>, 2, 3 этаж, кабинет № 304.</w:t>
            </w:r>
          </w:p>
        </w:tc>
      </w:tr>
      <w:tr w:rsidR="00D9151B" w:rsidRPr="007F57D7" w14:paraId="1E07B165" w14:textId="77777777" w:rsidTr="003C619D">
        <w:trPr>
          <w:trHeight w:val="592"/>
        </w:trPr>
        <w:tc>
          <w:tcPr>
            <w:tcW w:w="5246" w:type="dxa"/>
            <w:vAlign w:val="center"/>
          </w:tcPr>
          <w:p w14:paraId="49AF184E" w14:textId="77777777" w:rsidR="00D9151B" w:rsidRPr="00E056EC" w:rsidRDefault="00D9151B" w:rsidP="00D9151B">
            <w:pPr>
              <w:suppressAutoHyphens/>
              <w:jc w:val="both"/>
              <w:rPr>
                <w:rFonts w:ascii="Times New Roman" w:eastAsia="Times New Roman" w:hAnsi="Times New Roman" w:cs="Times New Roman"/>
                <w:b/>
                <w:sz w:val="24"/>
                <w:szCs w:val="24"/>
                <w:lang w:eastAsia="zh-CN"/>
              </w:rPr>
            </w:pPr>
            <w:r w:rsidRPr="00E056EC">
              <w:rPr>
                <w:rFonts w:ascii="Times New Roman" w:eastAsia="Times New Roman" w:hAnsi="Times New Roman" w:cs="Times New Roman"/>
                <w:b/>
                <w:sz w:val="24"/>
                <w:szCs w:val="24"/>
                <w:lang w:eastAsia="zh-CN"/>
              </w:rPr>
              <w:t xml:space="preserve">Время и место проведения аукциона: </w:t>
            </w:r>
          </w:p>
        </w:tc>
        <w:tc>
          <w:tcPr>
            <w:tcW w:w="5245" w:type="dxa"/>
            <w:vAlign w:val="center"/>
          </w:tcPr>
          <w:p w14:paraId="5D443DE7" w14:textId="66627813" w:rsidR="00D9151B" w:rsidRPr="00AE6550" w:rsidRDefault="00D9151B" w:rsidP="00D9151B">
            <w:pPr>
              <w:pStyle w:val="a3"/>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26</w:t>
            </w:r>
            <w:r w:rsidRPr="00AE6550">
              <w:rPr>
                <w:rFonts w:ascii="Times New Roman" w:eastAsia="Times New Roman" w:hAnsi="Times New Roman" w:cs="Times New Roman"/>
                <w:b/>
                <w:sz w:val="24"/>
                <w:szCs w:val="24"/>
                <w:lang w:eastAsia="zh-CN"/>
              </w:rPr>
              <w:t xml:space="preserve">.05.2026 г., с 10 ч. 00 мин. </w:t>
            </w:r>
            <w:proofErr w:type="spellStart"/>
            <w:r w:rsidRPr="00AE6550">
              <w:rPr>
                <w:rFonts w:ascii="Times New Roman" w:eastAsia="Times New Roman" w:hAnsi="Times New Roman" w:cs="Times New Roman"/>
                <w:b/>
                <w:sz w:val="24"/>
                <w:szCs w:val="24"/>
                <w:lang w:eastAsia="zh-CN"/>
              </w:rPr>
              <w:t>г.Владикавказ</w:t>
            </w:r>
            <w:proofErr w:type="spellEnd"/>
            <w:r w:rsidRPr="00AE6550">
              <w:rPr>
                <w:rFonts w:ascii="Times New Roman" w:eastAsia="Times New Roman" w:hAnsi="Times New Roman" w:cs="Times New Roman"/>
                <w:b/>
                <w:sz w:val="24"/>
                <w:szCs w:val="24"/>
                <w:lang w:eastAsia="zh-CN"/>
              </w:rPr>
              <w:t>, пл. Штыба, 2, 4 этаж, малый зал (переговорная).</w:t>
            </w:r>
          </w:p>
        </w:tc>
      </w:tr>
      <w:tr w:rsidR="00D9151B" w:rsidRPr="007F57D7" w14:paraId="55FE7C67" w14:textId="77777777" w:rsidTr="003C619D">
        <w:trPr>
          <w:trHeight w:val="245"/>
        </w:trPr>
        <w:tc>
          <w:tcPr>
            <w:tcW w:w="5246" w:type="dxa"/>
            <w:vAlign w:val="center"/>
          </w:tcPr>
          <w:p w14:paraId="282D2771" w14:textId="77777777" w:rsidR="00D9151B" w:rsidRPr="00E056EC" w:rsidRDefault="00D9151B" w:rsidP="00D9151B">
            <w:pPr>
              <w:suppressAutoHyphens/>
              <w:jc w:val="both"/>
              <w:rPr>
                <w:rFonts w:ascii="Times New Roman" w:eastAsia="Times New Roman" w:hAnsi="Times New Roman" w:cs="Times New Roman"/>
                <w:b/>
                <w:sz w:val="24"/>
                <w:szCs w:val="24"/>
                <w:lang w:eastAsia="zh-CN"/>
              </w:rPr>
            </w:pPr>
            <w:r w:rsidRPr="00E056EC">
              <w:rPr>
                <w:rFonts w:ascii="Times New Roman" w:eastAsia="Times New Roman" w:hAnsi="Times New Roman" w:cs="Times New Roman"/>
                <w:b/>
                <w:sz w:val="24"/>
                <w:szCs w:val="24"/>
                <w:lang w:eastAsia="zh-CN"/>
              </w:rPr>
              <w:t xml:space="preserve">Определение победителей аукциона: </w:t>
            </w:r>
          </w:p>
        </w:tc>
        <w:tc>
          <w:tcPr>
            <w:tcW w:w="5245" w:type="dxa"/>
            <w:vAlign w:val="center"/>
          </w:tcPr>
          <w:p w14:paraId="674ED2EB" w14:textId="66DA2E07" w:rsidR="00D9151B" w:rsidRPr="00AE6550" w:rsidRDefault="00D9151B" w:rsidP="00D9151B">
            <w:pPr>
              <w:pStyle w:val="a3"/>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26</w:t>
            </w:r>
            <w:r w:rsidRPr="00AE6550">
              <w:rPr>
                <w:rFonts w:ascii="Times New Roman" w:eastAsia="Times New Roman" w:hAnsi="Times New Roman" w:cs="Times New Roman"/>
                <w:b/>
                <w:sz w:val="24"/>
                <w:szCs w:val="24"/>
                <w:lang w:eastAsia="zh-CN"/>
              </w:rPr>
              <w:t>.05.2026г.</w:t>
            </w:r>
          </w:p>
        </w:tc>
      </w:tr>
      <w:tr w:rsidR="00D9151B" w:rsidRPr="007F57D7" w14:paraId="25F7FD7B" w14:textId="77777777" w:rsidTr="005559F3">
        <w:trPr>
          <w:trHeight w:val="501"/>
        </w:trPr>
        <w:tc>
          <w:tcPr>
            <w:tcW w:w="5246" w:type="dxa"/>
            <w:vAlign w:val="center"/>
          </w:tcPr>
          <w:p w14:paraId="1EF75F00" w14:textId="77777777" w:rsidR="00D9151B" w:rsidRPr="00E056EC" w:rsidRDefault="00D9151B" w:rsidP="00D9151B">
            <w:pPr>
              <w:pStyle w:val="a3"/>
              <w:rPr>
                <w:rFonts w:ascii="Times New Roman" w:hAnsi="Times New Roman" w:cs="Times New Roman"/>
                <w:b/>
                <w:sz w:val="24"/>
                <w:szCs w:val="24"/>
                <w:lang w:eastAsia="ru-RU"/>
              </w:rPr>
            </w:pPr>
            <w:r w:rsidRPr="00E056EC">
              <w:rPr>
                <w:rFonts w:ascii="Times New Roman" w:hAnsi="Times New Roman" w:cs="Times New Roman"/>
                <w:b/>
                <w:sz w:val="24"/>
                <w:szCs w:val="24"/>
                <w:lang w:eastAsia="ru-RU"/>
              </w:rPr>
              <w:t>Шаг аукциона составляет:</w:t>
            </w:r>
          </w:p>
        </w:tc>
        <w:tc>
          <w:tcPr>
            <w:tcW w:w="5245" w:type="dxa"/>
            <w:vAlign w:val="center"/>
          </w:tcPr>
          <w:p w14:paraId="130445D7" w14:textId="6A30C90F" w:rsidR="00D9151B" w:rsidRPr="00E056EC" w:rsidRDefault="00D9151B" w:rsidP="00D9151B">
            <w:pPr>
              <w:pStyle w:val="a3"/>
              <w:jc w:val="both"/>
              <w:rPr>
                <w:rFonts w:ascii="Times New Roman" w:hAnsi="Times New Roman" w:cs="Times New Roman"/>
                <w:b/>
                <w:sz w:val="24"/>
                <w:szCs w:val="24"/>
                <w:lang w:eastAsia="ru-RU"/>
              </w:rPr>
            </w:pPr>
            <w:r w:rsidRPr="00E056EC">
              <w:rPr>
                <w:rFonts w:ascii="Times New Roman" w:hAnsi="Times New Roman" w:cs="Times New Roman"/>
                <w:b/>
                <w:sz w:val="24"/>
                <w:szCs w:val="24"/>
                <w:lang w:eastAsia="ru-RU"/>
              </w:rPr>
              <w:t>10 % от начальной цены Лота.</w:t>
            </w:r>
          </w:p>
        </w:tc>
      </w:tr>
      <w:tr w:rsidR="00D9151B" w:rsidRPr="007F57D7" w14:paraId="23BC54F2" w14:textId="77777777" w:rsidTr="003C619D">
        <w:trPr>
          <w:trHeight w:val="299"/>
        </w:trPr>
        <w:tc>
          <w:tcPr>
            <w:tcW w:w="5246" w:type="dxa"/>
            <w:vAlign w:val="center"/>
          </w:tcPr>
          <w:p w14:paraId="35C43040" w14:textId="77777777" w:rsidR="00D9151B" w:rsidRPr="00E056EC" w:rsidRDefault="00D9151B" w:rsidP="00D9151B">
            <w:pPr>
              <w:pStyle w:val="a3"/>
              <w:rPr>
                <w:rFonts w:ascii="Times New Roman" w:hAnsi="Times New Roman" w:cs="Times New Roman"/>
                <w:b/>
                <w:sz w:val="24"/>
                <w:szCs w:val="24"/>
                <w:lang w:eastAsia="ru-RU"/>
              </w:rPr>
            </w:pPr>
            <w:r w:rsidRPr="00E056EC">
              <w:rPr>
                <w:rFonts w:ascii="Times New Roman" w:eastAsia="Times New Roman" w:hAnsi="Times New Roman" w:cs="Times New Roman"/>
                <w:b/>
                <w:sz w:val="24"/>
                <w:szCs w:val="24"/>
                <w:lang w:eastAsia="zh-CN"/>
              </w:rPr>
              <w:t>Для получения информации об условиях аукциона следует обращаться</w:t>
            </w:r>
          </w:p>
        </w:tc>
        <w:tc>
          <w:tcPr>
            <w:tcW w:w="5245" w:type="dxa"/>
            <w:vAlign w:val="center"/>
          </w:tcPr>
          <w:p w14:paraId="427BD58D" w14:textId="6B6A600C" w:rsidR="00D9151B" w:rsidRPr="00E056EC" w:rsidRDefault="00D9151B" w:rsidP="00D9151B">
            <w:pPr>
              <w:pStyle w:val="a3"/>
              <w:jc w:val="both"/>
              <w:rPr>
                <w:rFonts w:ascii="Times New Roman" w:hAnsi="Times New Roman" w:cs="Times New Roman"/>
                <w:b/>
                <w:sz w:val="24"/>
                <w:szCs w:val="24"/>
                <w:lang w:eastAsia="ru-RU"/>
              </w:rPr>
            </w:pPr>
            <w:proofErr w:type="spellStart"/>
            <w:r w:rsidRPr="00E056EC">
              <w:rPr>
                <w:rFonts w:ascii="Times New Roman" w:eastAsia="Times New Roman" w:hAnsi="Times New Roman" w:cs="Times New Roman"/>
                <w:b/>
                <w:sz w:val="24"/>
                <w:szCs w:val="24"/>
                <w:lang w:eastAsia="zh-CN"/>
              </w:rPr>
              <w:t>г.Владикавказ</w:t>
            </w:r>
            <w:proofErr w:type="spellEnd"/>
            <w:r w:rsidRPr="00E056EC">
              <w:rPr>
                <w:rFonts w:ascii="Times New Roman" w:eastAsia="Times New Roman" w:hAnsi="Times New Roman" w:cs="Times New Roman"/>
                <w:b/>
                <w:sz w:val="24"/>
                <w:szCs w:val="24"/>
                <w:lang w:eastAsia="zh-CN"/>
              </w:rPr>
              <w:t>, пл. Штыба, 2, 3 этаж, кабинет № 304 «б»</w:t>
            </w:r>
            <w:r>
              <w:rPr>
                <w:rFonts w:ascii="Times New Roman" w:eastAsia="Times New Roman" w:hAnsi="Times New Roman" w:cs="Times New Roman"/>
                <w:b/>
                <w:sz w:val="24"/>
                <w:szCs w:val="24"/>
                <w:lang w:eastAsia="zh-CN"/>
              </w:rPr>
              <w:t>.</w:t>
            </w:r>
          </w:p>
        </w:tc>
      </w:tr>
      <w:tr w:rsidR="00D9151B" w:rsidRPr="007F57D7" w14:paraId="18A5C4A7" w14:textId="77777777" w:rsidTr="00E056EC">
        <w:trPr>
          <w:trHeight w:val="619"/>
        </w:trPr>
        <w:tc>
          <w:tcPr>
            <w:tcW w:w="5246" w:type="dxa"/>
            <w:vAlign w:val="center"/>
          </w:tcPr>
          <w:p w14:paraId="0B138FC6" w14:textId="77777777" w:rsidR="00D9151B" w:rsidRPr="00E056EC" w:rsidRDefault="00D9151B" w:rsidP="00D9151B">
            <w:pPr>
              <w:pStyle w:val="a3"/>
              <w:rPr>
                <w:rFonts w:ascii="Times New Roman" w:eastAsia="Times New Roman" w:hAnsi="Times New Roman" w:cs="Times New Roman"/>
                <w:b/>
                <w:sz w:val="24"/>
                <w:szCs w:val="24"/>
                <w:lang w:eastAsia="zh-CN"/>
              </w:rPr>
            </w:pPr>
            <w:r w:rsidRPr="00E056EC">
              <w:rPr>
                <w:rFonts w:ascii="Times New Roman" w:eastAsia="Times New Roman" w:hAnsi="Times New Roman" w:cs="Times New Roman"/>
                <w:b/>
                <w:sz w:val="24"/>
                <w:szCs w:val="24"/>
                <w:lang w:eastAsia="zh-CN"/>
              </w:rPr>
              <w:t>Время приема заявок</w:t>
            </w:r>
          </w:p>
        </w:tc>
        <w:tc>
          <w:tcPr>
            <w:tcW w:w="5245" w:type="dxa"/>
            <w:vAlign w:val="center"/>
          </w:tcPr>
          <w:p w14:paraId="1B9F3267" w14:textId="77777777" w:rsidR="00D9151B" w:rsidRPr="00E056EC" w:rsidRDefault="00D9151B" w:rsidP="00D9151B">
            <w:pPr>
              <w:pStyle w:val="a3"/>
              <w:jc w:val="both"/>
              <w:rPr>
                <w:rFonts w:ascii="Times New Roman" w:eastAsia="Times New Roman" w:hAnsi="Times New Roman" w:cs="Times New Roman"/>
                <w:b/>
                <w:sz w:val="24"/>
                <w:szCs w:val="24"/>
                <w:lang w:eastAsia="zh-CN"/>
              </w:rPr>
            </w:pPr>
            <w:r w:rsidRPr="00E056EC">
              <w:rPr>
                <w:rFonts w:ascii="Times New Roman" w:eastAsia="Times New Roman" w:hAnsi="Times New Roman" w:cs="Times New Roman"/>
                <w:b/>
                <w:sz w:val="24"/>
                <w:szCs w:val="24"/>
                <w:lang w:eastAsia="zh-CN"/>
              </w:rPr>
              <w:t xml:space="preserve">с понедельника по пятницу с 14-00 </w:t>
            </w:r>
          </w:p>
          <w:p w14:paraId="087F59D4" w14:textId="5591AE17" w:rsidR="00D9151B" w:rsidRPr="00E056EC" w:rsidRDefault="00D9151B" w:rsidP="00D9151B">
            <w:pPr>
              <w:pStyle w:val="a3"/>
              <w:jc w:val="both"/>
              <w:rPr>
                <w:rFonts w:ascii="Times New Roman" w:eastAsia="Times New Roman" w:hAnsi="Times New Roman" w:cs="Times New Roman"/>
                <w:b/>
                <w:sz w:val="24"/>
                <w:szCs w:val="24"/>
                <w:lang w:eastAsia="zh-CN"/>
              </w:rPr>
            </w:pPr>
            <w:r w:rsidRPr="00E056EC">
              <w:rPr>
                <w:rFonts w:ascii="Times New Roman" w:eastAsia="Times New Roman" w:hAnsi="Times New Roman" w:cs="Times New Roman"/>
                <w:b/>
                <w:sz w:val="24"/>
                <w:szCs w:val="24"/>
                <w:lang w:eastAsia="zh-CN"/>
              </w:rPr>
              <w:t>до 17-00 часов.</w:t>
            </w:r>
          </w:p>
        </w:tc>
      </w:tr>
    </w:tbl>
    <w:p w14:paraId="750CFE04" w14:textId="77777777" w:rsidR="00CB2C51" w:rsidRDefault="00CB2C51" w:rsidP="00E056EC">
      <w:pPr>
        <w:suppressAutoHyphens/>
        <w:spacing w:after="0" w:line="240" w:lineRule="auto"/>
        <w:jc w:val="both"/>
        <w:rPr>
          <w:rFonts w:ascii="Times New Roman" w:eastAsia="Times New Roman" w:hAnsi="Times New Roman" w:cs="Times New Roman"/>
          <w:b/>
          <w:color w:val="000000"/>
          <w:sz w:val="28"/>
          <w:szCs w:val="28"/>
          <w:lang w:eastAsia="ar-SA"/>
        </w:rPr>
      </w:pPr>
    </w:p>
    <w:p w14:paraId="673D5665" w14:textId="77777777" w:rsidR="003C2A77" w:rsidRPr="000204AC" w:rsidRDefault="003C2A77" w:rsidP="000204AC">
      <w:pPr>
        <w:suppressAutoHyphens/>
        <w:spacing w:after="0" w:line="240" w:lineRule="auto"/>
        <w:ind w:left="-851" w:firstLine="540"/>
        <w:jc w:val="center"/>
        <w:rPr>
          <w:rFonts w:ascii="Times New Roman" w:eastAsia="Times New Roman" w:hAnsi="Times New Roman" w:cs="Times New Roman"/>
          <w:b/>
          <w:color w:val="000000"/>
          <w:sz w:val="26"/>
          <w:szCs w:val="26"/>
          <w:lang w:eastAsia="ar-SA"/>
        </w:rPr>
      </w:pPr>
      <w:r w:rsidRPr="000204AC">
        <w:rPr>
          <w:rFonts w:ascii="Times New Roman" w:eastAsia="Times New Roman" w:hAnsi="Times New Roman" w:cs="Times New Roman"/>
          <w:b/>
          <w:color w:val="000000"/>
          <w:sz w:val="26"/>
          <w:szCs w:val="26"/>
          <w:lang w:eastAsia="ar-SA"/>
        </w:rPr>
        <w:t>Перечисление суммы задатка хозяйствующим субъектом осуществляется по следующим реквизитам:</w:t>
      </w:r>
    </w:p>
    <w:p w14:paraId="37285368" w14:textId="77777777"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Получатель:</w:t>
      </w:r>
    </w:p>
    <w:p w14:paraId="21149A25" w14:textId="77777777"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 xml:space="preserve">УФК по РСО-Алания (Администрация местного самоуправления </w:t>
      </w:r>
      <w:proofErr w:type="spellStart"/>
      <w:r w:rsidRPr="000204AC">
        <w:rPr>
          <w:rFonts w:ascii="Times New Roman" w:hAnsi="Times New Roman" w:cs="Times New Roman"/>
          <w:b/>
          <w:sz w:val="26"/>
          <w:szCs w:val="26"/>
        </w:rPr>
        <w:t>г.Владикавказа</w:t>
      </w:r>
      <w:proofErr w:type="spellEnd"/>
      <w:r w:rsidRPr="000204AC">
        <w:rPr>
          <w:rFonts w:ascii="Times New Roman" w:hAnsi="Times New Roman" w:cs="Times New Roman"/>
          <w:b/>
          <w:sz w:val="26"/>
          <w:szCs w:val="26"/>
        </w:rPr>
        <w:t>) л\счет 05103005030</w:t>
      </w:r>
    </w:p>
    <w:p w14:paraId="2E6A3D5B" w14:textId="67970123" w:rsidR="003C2A77" w:rsidRPr="000204AC" w:rsidRDefault="00253DE6"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ИНН</w:t>
      </w:r>
      <w:r w:rsidR="00E05CA6">
        <w:rPr>
          <w:rFonts w:ascii="Times New Roman" w:hAnsi="Times New Roman" w:cs="Times New Roman"/>
          <w:b/>
          <w:sz w:val="26"/>
          <w:szCs w:val="26"/>
        </w:rPr>
        <w:t>:</w:t>
      </w:r>
      <w:r w:rsidR="000573F1" w:rsidRPr="000204AC">
        <w:rPr>
          <w:rFonts w:ascii="Times New Roman" w:hAnsi="Times New Roman" w:cs="Times New Roman"/>
          <w:b/>
          <w:sz w:val="26"/>
          <w:szCs w:val="26"/>
        </w:rPr>
        <w:t xml:space="preserve"> 1501002346</w:t>
      </w:r>
      <w:r w:rsidR="00E05CA6">
        <w:rPr>
          <w:rFonts w:ascii="Times New Roman" w:hAnsi="Times New Roman" w:cs="Times New Roman"/>
          <w:b/>
          <w:sz w:val="26"/>
          <w:szCs w:val="26"/>
        </w:rPr>
        <w:t>,</w:t>
      </w:r>
      <w:r w:rsidR="000573F1" w:rsidRPr="000204AC">
        <w:rPr>
          <w:rFonts w:ascii="Times New Roman" w:hAnsi="Times New Roman" w:cs="Times New Roman"/>
          <w:b/>
          <w:sz w:val="26"/>
          <w:szCs w:val="26"/>
        </w:rPr>
        <w:t xml:space="preserve"> КПП</w:t>
      </w:r>
      <w:r w:rsidR="00E05CA6">
        <w:rPr>
          <w:rFonts w:ascii="Times New Roman" w:hAnsi="Times New Roman" w:cs="Times New Roman"/>
          <w:b/>
          <w:sz w:val="26"/>
          <w:szCs w:val="26"/>
        </w:rPr>
        <w:t>:</w:t>
      </w:r>
      <w:r w:rsidR="000573F1" w:rsidRPr="000204AC">
        <w:rPr>
          <w:rFonts w:ascii="Times New Roman" w:hAnsi="Times New Roman" w:cs="Times New Roman"/>
          <w:b/>
          <w:sz w:val="26"/>
          <w:szCs w:val="26"/>
        </w:rPr>
        <w:t xml:space="preserve"> </w:t>
      </w:r>
      <w:r w:rsidR="003C2A77" w:rsidRPr="000204AC">
        <w:rPr>
          <w:rFonts w:ascii="Times New Roman" w:hAnsi="Times New Roman" w:cs="Times New Roman"/>
          <w:b/>
          <w:sz w:val="26"/>
          <w:szCs w:val="26"/>
        </w:rPr>
        <w:t>151501001</w:t>
      </w:r>
    </w:p>
    <w:p w14:paraId="3CC0A393" w14:textId="1CAA1CA0"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Номер казначейского счета</w:t>
      </w:r>
      <w:r w:rsidR="00E05CA6">
        <w:rPr>
          <w:rFonts w:ascii="Times New Roman" w:hAnsi="Times New Roman" w:cs="Times New Roman"/>
          <w:b/>
          <w:sz w:val="26"/>
          <w:szCs w:val="26"/>
        </w:rPr>
        <w:t>:</w:t>
      </w:r>
      <w:r w:rsidRPr="000204AC">
        <w:rPr>
          <w:rFonts w:ascii="Times New Roman" w:hAnsi="Times New Roman" w:cs="Times New Roman"/>
          <w:b/>
          <w:sz w:val="26"/>
          <w:szCs w:val="26"/>
        </w:rPr>
        <w:t xml:space="preserve"> 03232643907010001000</w:t>
      </w:r>
    </w:p>
    <w:p w14:paraId="45501E3C" w14:textId="77777777"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Единый казначейский счет: 40102810945370000077</w:t>
      </w:r>
    </w:p>
    <w:p w14:paraId="2DA4C9DA" w14:textId="77777777"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 xml:space="preserve">в Отделение - НБ РЕСП. Северная Осетия-Алания Банка России //УФК по РСО-Алания </w:t>
      </w:r>
      <w:proofErr w:type="spellStart"/>
      <w:r w:rsidRPr="000204AC">
        <w:rPr>
          <w:rFonts w:ascii="Times New Roman" w:hAnsi="Times New Roman" w:cs="Times New Roman"/>
          <w:b/>
          <w:sz w:val="26"/>
          <w:szCs w:val="26"/>
        </w:rPr>
        <w:t>г.Владикавказ</w:t>
      </w:r>
      <w:proofErr w:type="spellEnd"/>
    </w:p>
    <w:p w14:paraId="25E072CF" w14:textId="27139540" w:rsidR="003C2A77" w:rsidRPr="000204AC" w:rsidRDefault="003C2A77" w:rsidP="000204AC">
      <w:pPr>
        <w:spacing w:after="0" w:line="240" w:lineRule="auto"/>
        <w:ind w:left="-851"/>
        <w:jc w:val="center"/>
        <w:rPr>
          <w:rFonts w:ascii="Times New Roman" w:hAnsi="Times New Roman" w:cs="Times New Roman"/>
          <w:b/>
          <w:sz w:val="26"/>
          <w:szCs w:val="26"/>
        </w:rPr>
      </w:pPr>
      <w:r w:rsidRPr="000204AC">
        <w:rPr>
          <w:rFonts w:ascii="Times New Roman" w:hAnsi="Times New Roman" w:cs="Times New Roman"/>
          <w:b/>
          <w:sz w:val="26"/>
          <w:szCs w:val="26"/>
        </w:rPr>
        <w:t>БИК</w:t>
      </w:r>
      <w:r w:rsidR="00E05CA6">
        <w:rPr>
          <w:rFonts w:ascii="Times New Roman" w:hAnsi="Times New Roman" w:cs="Times New Roman"/>
          <w:b/>
          <w:sz w:val="26"/>
          <w:szCs w:val="26"/>
        </w:rPr>
        <w:t>:</w:t>
      </w:r>
      <w:r w:rsidRPr="000204AC">
        <w:rPr>
          <w:rFonts w:ascii="Times New Roman" w:hAnsi="Times New Roman" w:cs="Times New Roman"/>
          <w:b/>
          <w:sz w:val="26"/>
          <w:szCs w:val="26"/>
        </w:rPr>
        <w:t xml:space="preserve"> 019033100</w:t>
      </w:r>
    </w:p>
    <w:p w14:paraId="2EA13509" w14:textId="6A309EE3" w:rsidR="003C2A77" w:rsidRPr="000204AC" w:rsidRDefault="00E05CA6" w:rsidP="000204AC">
      <w:pPr>
        <w:spacing w:after="0" w:line="240" w:lineRule="auto"/>
        <w:ind w:left="-851"/>
        <w:jc w:val="center"/>
        <w:rPr>
          <w:rFonts w:ascii="Times New Roman" w:hAnsi="Times New Roman" w:cs="Times New Roman"/>
          <w:b/>
          <w:sz w:val="26"/>
          <w:szCs w:val="26"/>
        </w:rPr>
      </w:pPr>
      <w:r>
        <w:rPr>
          <w:rFonts w:ascii="Times New Roman" w:hAnsi="Times New Roman" w:cs="Times New Roman"/>
          <w:b/>
          <w:sz w:val="26"/>
          <w:szCs w:val="26"/>
        </w:rPr>
        <w:t>ОКТМО: 90701000</w:t>
      </w:r>
    </w:p>
    <w:p w14:paraId="6B047C22" w14:textId="261B1FFC" w:rsidR="001F147B" w:rsidRDefault="001F147B" w:rsidP="00EF7CC5">
      <w:pPr>
        <w:spacing w:after="0" w:line="240" w:lineRule="auto"/>
        <w:ind w:left="-851"/>
        <w:jc w:val="both"/>
        <w:rPr>
          <w:rFonts w:ascii="Times New Roman" w:hAnsi="Times New Roman" w:cs="Times New Roman"/>
          <w:sz w:val="28"/>
          <w:szCs w:val="28"/>
        </w:rPr>
      </w:pPr>
    </w:p>
    <w:p w14:paraId="79A6D54B" w14:textId="10519AC8" w:rsidR="001F147B" w:rsidRDefault="001F147B" w:rsidP="00EF7CC5">
      <w:pPr>
        <w:spacing w:after="0" w:line="240" w:lineRule="auto"/>
        <w:ind w:left="-851"/>
        <w:jc w:val="both"/>
        <w:rPr>
          <w:rFonts w:ascii="Times New Roman" w:hAnsi="Times New Roman" w:cs="Times New Roman"/>
          <w:sz w:val="28"/>
          <w:szCs w:val="28"/>
        </w:rPr>
      </w:pPr>
    </w:p>
    <w:p w14:paraId="77C799FC" w14:textId="77777777"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zh-CN"/>
        </w:rPr>
      </w:pPr>
      <w:r w:rsidRPr="00881617">
        <w:rPr>
          <w:rFonts w:ascii="Times New Roman" w:eastAsia="Times New Roman" w:hAnsi="Times New Roman" w:cs="Times New Roman"/>
          <w:sz w:val="28"/>
          <w:szCs w:val="28"/>
          <w:lang w:eastAsia="zh-CN"/>
        </w:rPr>
        <w:t xml:space="preserve">За </w:t>
      </w:r>
      <w:r w:rsidRPr="00881617">
        <w:rPr>
          <w:rFonts w:ascii="Times New Roman" w:hAnsi="Times New Roman" w:cs="Times New Roman"/>
          <w:sz w:val="28"/>
          <w:szCs w:val="28"/>
        </w:rPr>
        <w:t>30 минут</w:t>
      </w:r>
      <w:r w:rsidRPr="00881617">
        <w:rPr>
          <w:rFonts w:ascii="Times New Roman" w:eastAsia="Times New Roman" w:hAnsi="Times New Roman" w:cs="Times New Roman"/>
          <w:sz w:val="28"/>
          <w:szCs w:val="28"/>
          <w:lang w:eastAsia="zh-CN"/>
        </w:rPr>
        <w:t xml:space="preserve"> до начала проведения</w:t>
      </w:r>
      <w:r w:rsidRPr="00881617">
        <w:rPr>
          <w:rFonts w:ascii="Times New Roman" w:eastAsia="Times New Roman" w:hAnsi="Times New Roman" w:cs="Times New Roman"/>
          <w:sz w:val="28"/>
          <w:szCs w:val="24"/>
          <w:lang w:eastAsia="zh-CN"/>
        </w:rPr>
        <w:t xml:space="preserve"> аукциона участники аукциона либо их представители начинают проходить регистрацию. Регистрация участников аукциона заканчивается не позднее, чем за 5 минут до начала проведения аукциона.</w:t>
      </w:r>
    </w:p>
    <w:p w14:paraId="3F6B5B72" w14:textId="77777777" w:rsidR="00813CC6" w:rsidRPr="00881617" w:rsidRDefault="00813CC6" w:rsidP="00813CC6">
      <w:pPr>
        <w:suppressAutoHyphens/>
        <w:spacing w:after="0" w:line="200" w:lineRule="atLeast"/>
        <w:ind w:left="-851" w:firstLine="705"/>
        <w:jc w:val="both"/>
        <w:rPr>
          <w:rFonts w:ascii="Times New Roman" w:eastAsia="Times New Roman" w:hAnsi="Times New Roman" w:cs="Times New Roman"/>
          <w:sz w:val="28"/>
          <w:szCs w:val="24"/>
          <w:lang w:eastAsia="zh-CN"/>
        </w:rPr>
      </w:pPr>
    </w:p>
    <w:p w14:paraId="14A00AD8" w14:textId="57EB5449" w:rsidR="00813CC6" w:rsidRPr="00881617" w:rsidRDefault="00813CC6" w:rsidP="00813CC6">
      <w:pPr>
        <w:suppressAutoHyphens/>
        <w:spacing w:after="0" w:line="240" w:lineRule="auto"/>
        <w:ind w:left="-851" w:firstLine="705"/>
        <w:jc w:val="both"/>
        <w:rPr>
          <w:rFonts w:ascii="Times New Roman" w:eastAsia="Times New Roman" w:hAnsi="Times New Roman" w:cs="Times New Roman"/>
          <w:sz w:val="28"/>
          <w:szCs w:val="24"/>
          <w:lang w:eastAsia="ar-SA"/>
        </w:rPr>
      </w:pPr>
      <w:r w:rsidRPr="00881617">
        <w:rPr>
          <w:rFonts w:ascii="Times New Roman" w:eastAsia="Times New Roman" w:hAnsi="Times New Roman" w:cs="Times New Roman"/>
          <w:sz w:val="28"/>
          <w:szCs w:val="24"/>
          <w:lang w:eastAsia="zh-CN"/>
        </w:rPr>
        <w:t xml:space="preserve">Порядок организации аукциона утвержден </w:t>
      </w:r>
      <w:r w:rsidRPr="004B55FA">
        <w:rPr>
          <w:rFonts w:ascii="Times New Roman" w:hAnsi="Times New Roman"/>
          <w:sz w:val="28"/>
          <w:szCs w:val="28"/>
          <w:lang w:eastAsia="ru-RU"/>
        </w:rPr>
        <w:t>постанов</w:t>
      </w:r>
      <w:r>
        <w:rPr>
          <w:rFonts w:ascii="Times New Roman" w:hAnsi="Times New Roman"/>
          <w:sz w:val="28"/>
          <w:szCs w:val="28"/>
          <w:lang w:eastAsia="ru-RU"/>
        </w:rPr>
        <w:t xml:space="preserve">лением АМС </w:t>
      </w:r>
      <w:proofErr w:type="spellStart"/>
      <w:r>
        <w:rPr>
          <w:rFonts w:ascii="Times New Roman" w:hAnsi="Times New Roman"/>
          <w:sz w:val="28"/>
          <w:szCs w:val="28"/>
          <w:lang w:eastAsia="ru-RU"/>
        </w:rPr>
        <w:t>г.Владикавказа</w:t>
      </w:r>
      <w:proofErr w:type="spellEnd"/>
      <w:r>
        <w:rPr>
          <w:rFonts w:ascii="Times New Roman" w:hAnsi="Times New Roman"/>
          <w:sz w:val="28"/>
          <w:szCs w:val="28"/>
          <w:lang w:eastAsia="ru-RU"/>
        </w:rPr>
        <w:t xml:space="preserve"> от </w:t>
      </w:r>
      <w:r w:rsidR="00790863">
        <w:rPr>
          <w:rFonts w:ascii="Times New Roman" w:hAnsi="Times New Roman" w:cs="Times New Roman"/>
          <w:sz w:val="28"/>
          <w:szCs w:val="28"/>
        </w:rPr>
        <w:t>23.04.2026</w:t>
      </w:r>
      <w:r w:rsidR="00E05CA6" w:rsidRPr="00E05CA6">
        <w:rPr>
          <w:rFonts w:ascii="Times New Roman" w:hAnsi="Times New Roman" w:cs="Times New Roman"/>
          <w:sz w:val="28"/>
          <w:szCs w:val="28"/>
        </w:rPr>
        <w:t xml:space="preserve"> № </w:t>
      </w:r>
      <w:r w:rsidR="00790863">
        <w:rPr>
          <w:rFonts w:ascii="Times New Roman" w:hAnsi="Times New Roman" w:cs="Times New Roman"/>
          <w:sz w:val="28"/>
          <w:szCs w:val="28"/>
        </w:rPr>
        <w:t>541</w:t>
      </w:r>
      <w:r w:rsidR="00E05CA6" w:rsidRPr="004B55FA">
        <w:rPr>
          <w:rFonts w:ascii="Times New Roman" w:hAnsi="Times New Roman"/>
          <w:sz w:val="28"/>
          <w:szCs w:val="28"/>
          <w:lang w:eastAsia="ru-RU"/>
        </w:rPr>
        <w:t xml:space="preserve"> </w:t>
      </w:r>
      <w:r w:rsidRPr="004B55FA">
        <w:rPr>
          <w:rFonts w:ascii="Times New Roman" w:hAnsi="Times New Roman"/>
          <w:sz w:val="28"/>
          <w:szCs w:val="28"/>
          <w:lang w:eastAsia="ru-RU"/>
        </w:rPr>
        <w:t>«</w:t>
      </w:r>
      <w:r w:rsidR="00790863">
        <w:rPr>
          <w:rFonts w:ascii="Times New Roman" w:hAnsi="Times New Roman"/>
          <w:sz w:val="28"/>
          <w:szCs w:val="28"/>
          <w:lang w:eastAsia="ru-RU"/>
        </w:rPr>
        <w:t>Об утверждении Положения о порядке</w:t>
      </w:r>
      <w:r w:rsidRPr="004B55FA">
        <w:rPr>
          <w:rFonts w:ascii="Times New Roman" w:hAnsi="Times New Roman"/>
          <w:sz w:val="28"/>
          <w:szCs w:val="28"/>
          <w:lang w:eastAsia="ru-RU"/>
        </w:rPr>
        <w:t xml:space="preserve"> </w:t>
      </w:r>
      <w:r w:rsidRPr="004B55FA">
        <w:rPr>
          <w:rFonts w:ascii="Times New Roman" w:hAnsi="Times New Roman"/>
          <w:sz w:val="28"/>
          <w:szCs w:val="28"/>
          <w:lang w:eastAsia="ru-RU"/>
        </w:rPr>
        <w:lastRenderedPageBreak/>
        <w:t xml:space="preserve">размещения нестационарных торговых объектов и </w:t>
      </w:r>
      <w:r w:rsidR="00790863">
        <w:rPr>
          <w:rFonts w:ascii="Times New Roman" w:hAnsi="Times New Roman"/>
          <w:sz w:val="28"/>
          <w:szCs w:val="28"/>
          <w:lang w:eastAsia="ru-RU"/>
        </w:rPr>
        <w:t xml:space="preserve">объектов по оказанию услуг </w:t>
      </w:r>
      <w:r w:rsidRPr="00C9011E">
        <w:rPr>
          <w:rFonts w:ascii="Times New Roman" w:hAnsi="Times New Roman"/>
          <w:bCs/>
          <w:sz w:val="28"/>
          <w:szCs w:val="28"/>
        </w:rPr>
        <w:t>на территории муниципального образования город Владикавказ</w:t>
      </w:r>
      <w:r>
        <w:rPr>
          <w:rFonts w:ascii="Times New Roman" w:hAnsi="Times New Roman"/>
          <w:bCs/>
          <w:sz w:val="28"/>
          <w:szCs w:val="28"/>
        </w:rPr>
        <w:t>»</w:t>
      </w:r>
      <w:r w:rsidRPr="00881617">
        <w:rPr>
          <w:rFonts w:ascii="Times New Roman" w:eastAsia="Times New Roman" w:hAnsi="Times New Roman" w:cs="Times New Roman"/>
          <w:sz w:val="28"/>
          <w:szCs w:val="24"/>
          <w:lang w:eastAsia="ar-SA"/>
        </w:rPr>
        <w:t xml:space="preserve"> (далее – Положение).</w:t>
      </w:r>
    </w:p>
    <w:p w14:paraId="5ACCBF8F" w14:textId="77777777" w:rsidR="00813CC6" w:rsidRDefault="00813CC6" w:rsidP="00813CC6">
      <w:pPr>
        <w:pStyle w:val="ConsPlusNormal"/>
        <w:ind w:left="-851"/>
        <w:jc w:val="center"/>
        <w:rPr>
          <w:rFonts w:ascii="Times New Roman" w:hAnsi="Times New Roman" w:cs="Times New Roman"/>
          <w:sz w:val="28"/>
          <w:szCs w:val="28"/>
        </w:rPr>
      </w:pPr>
    </w:p>
    <w:p w14:paraId="7BDDA889" w14:textId="77777777" w:rsidR="00813CC6" w:rsidRPr="00E056EC" w:rsidRDefault="00813CC6" w:rsidP="00C6506F">
      <w:pPr>
        <w:pStyle w:val="ConsPlusNormal"/>
        <w:ind w:left="-851" w:right="-1"/>
        <w:jc w:val="center"/>
        <w:rPr>
          <w:rFonts w:ascii="Times New Roman" w:hAnsi="Times New Roman" w:cs="Times New Roman"/>
          <w:b/>
          <w:sz w:val="28"/>
          <w:szCs w:val="28"/>
        </w:rPr>
      </w:pPr>
      <w:r w:rsidRPr="00E056EC">
        <w:rPr>
          <w:rFonts w:ascii="Times New Roman" w:hAnsi="Times New Roman" w:cs="Times New Roman"/>
          <w:b/>
          <w:sz w:val="28"/>
          <w:szCs w:val="28"/>
        </w:rPr>
        <w:t xml:space="preserve"> Порядок организации аукциона</w:t>
      </w:r>
    </w:p>
    <w:p w14:paraId="01979CF0" w14:textId="77777777" w:rsidR="00813CC6" w:rsidRPr="00881617" w:rsidRDefault="00813CC6" w:rsidP="00C6506F">
      <w:pPr>
        <w:pStyle w:val="ConsPlusNormal"/>
        <w:ind w:left="-851" w:right="-1" w:firstLine="540"/>
        <w:jc w:val="both"/>
        <w:rPr>
          <w:rFonts w:ascii="Times New Roman" w:hAnsi="Times New Roman" w:cs="Times New Roman"/>
          <w:sz w:val="28"/>
          <w:szCs w:val="28"/>
        </w:rPr>
      </w:pPr>
    </w:p>
    <w:p w14:paraId="3779A16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Для целей настоящего Порядка используются следующие термины и определения:</w:t>
      </w:r>
    </w:p>
    <w:p w14:paraId="5032EC5A"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города Владикавказа.</w:t>
      </w:r>
    </w:p>
    <w:p w14:paraId="4CA2080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Организатор аукциона - Управление предпринимательства и инвестиционной деятельности АМС г. Владикавказа (далее - организатор аукциона).</w:t>
      </w:r>
    </w:p>
    <w:p w14:paraId="7F1B758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Заявитель - любое юридическое лицо, индивидуальный предприниматель, физическое лицо, применяющие специальный налоговый режим "Налог на профессиональный доход".</w:t>
      </w:r>
    </w:p>
    <w:p w14:paraId="5B7956B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Документация об аукционе - документация, утвержденная Организатором аукциона.</w:t>
      </w:r>
    </w:p>
    <w:p w14:paraId="5901C3F6"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Заявка на участие в аукционе - письменное подтверждение согласия заявителя принять участие в аукционе на условиях, в срок и по форме, указанных в настоящем Положении.</w:t>
      </w:r>
    </w:p>
    <w:p w14:paraId="33C7A7C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Участник аукциона - заявитель, подавший заявку на участие в аукционе и допущенный к участию в аукционе.</w:t>
      </w:r>
    </w:p>
    <w:p w14:paraId="0D7B8CD4"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w:t>
      </w:r>
    </w:p>
    <w:p w14:paraId="57D66234" w14:textId="77777777" w:rsidR="00CE14AB" w:rsidRPr="00C6506F" w:rsidRDefault="00CE14AB" w:rsidP="00C6506F">
      <w:pPr>
        <w:spacing w:after="0"/>
        <w:ind w:left="-851" w:right="-1" w:hanging="426"/>
        <w:rPr>
          <w:rFonts w:ascii="Times New Roman" w:hAnsi="Times New Roman" w:cs="Times New Roman"/>
          <w:sz w:val="28"/>
          <w:szCs w:val="28"/>
        </w:rPr>
      </w:pPr>
      <w:r w:rsidRPr="00C6506F">
        <w:rPr>
          <w:rFonts w:ascii="Times New Roman" w:hAnsi="Times New Roman" w:cs="Times New Roman"/>
          <w:sz w:val="28"/>
          <w:szCs w:val="28"/>
        </w:rPr>
        <w:t xml:space="preserve">  </w:t>
      </w:r>
      <w:r w:rsidRPr="00C6506F">
        <w:rPr>
          <w:rFonts w:ascii="Times New Roman" w:hAnsi="Times New Roman" w:cs="Times New Roman"/>
          <w:sz w:val="28"/>
          <w:szCs w:val="28"/>
        </w:rPr>
        <w:tab/>
      </w:r>
      <w:r w:rsidRPr="00C6506F">
        <w:rPr>
          <w:rFonts w:ascii="Times New Roman" w:hAnsi="Times New Roman" w:cs="Times New Roman"/>
          <w:sz w:val="28"/>
          <w:szCs w:val="28"/>
        </w:rPr>
        <w:tab/>
        <w:t xml:space="preserve">  Начальная цена предмета аукциона – минимальный размер оплаты на право размещения нестационарных объектов на территории муниципального образования</w:t>
      </w:r>
      <w:r w:rsidRPr="00C6506F">
        <w:rPr>
          <w:rFonts w:ascii="Times New Roman" w:hAnsi="Times New Roman" w:cs="Times New Roman"/>
          <w:bCs/>
          <w:sz w:val="28"/>
          <w:szCs w:val="28"/>
        </w:rPr>
        <w:t xml:space="preserve"> городской округ</w:t>
      </w:r>
      <w:r w:rsidRPr="00C6506F">
        <w:rPr>
          <w:rFonts w:ascii="Times New Roman" w:hAnsi="Times New Roman" w:cs="Times New Roman"/>
          <w:sz w:val="28"/>
          <w:szCs w:val="28"/>
        </w:rPr>
        <w:t xml:space="preserve"> город Владикавказ (Приложение №7). </w:t>
      </w:r>
    </w:p>
    <w:p w14:paraId="56823FC7"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Предмет аукциона - право заключения договора на размещение нестационарного торгового объекта на территории города Владикавказа.</w:t>
      </w:r>
    </w:p>
    <w:p w14:paraId="5DD59BC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Комиссия по проведению аукциона на право заключения договора на размещение нестационарных торговых объектов на территории города Владикавказа -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Владикавказа (далее - Комиссия).</w:t>
      </w:r>
    </w:p>
    <w:p w14:paraId="152B61A8"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3C4E3410" w14:textId="77777777" w:rsidR="00813CC6" w:rsidRPr="00C6506F" w:rsidRDefault="00813CC6" w:rsidP="00C6506F">
      <w:pPr>
        <w:pStyle w:val="ConsPlusNormal"/>
        <w:ind w:left="-851" w:right="-1"/>
        <w:jc w:val="center"/>
        <w:rPr>
          <w:rFonts w:ascii="Times New Roman" w:hAnsi="Times New Roman" w:cs="Times New Roman"/>
          <w:b/>
          <w:sz w:val="28"/>
          <w:szCs w:val="28"/>
        </w:rPr>
      </w:pPr>
      <w:r w:rsidRPr="00C6506F">
        <w:rPr>
          <w:rFonts w:ascii="Times New Roman" w:hAnsi="Times New Roman" w:cs="Times New Roman"/>
          <w:sz w:val="28"/>
          <w:szCs w:val="28"/>
        </w:rPr>
        <w:t xml:space="preserve"> </w:t>
      </w:r>
      <w:r w:rsidRPr="00C6506F">
        <w:rPr>
          <w:rFonts w:ascii="Times New Roman" w:hAnsi="Times New Roman" w:cs="Times New Roman"/>
          <w:b/>
          <w:sz w:val="28"/>
          <w:szCs w:val="28"/>
        </w:rPr>
        <w:t>Организация аукциона на право заключения договора на размещение нестационарного торгового объекта.</w:t>
      </w:r>
    </w:p>
    <w:p w14:paraId="1F300EF9"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234F9C15"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Схемой размещения нестационарных торговых объектов на территории города Владикавказа.</w:t>
      </w:r>
    </w:p>
    <w:p w14:paraId="4023A2DA" w14:textId="7D63AFFF"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Решение о проведении аукциона на право заключения договора на размещение нестационарного торгового объекта принимается организатором аукциона на </w:t>
      </w:r>
      <w:r w:rsidRPr="00C6506F">
        <w:rPr>
          <w:rFonts w:ascii="Times New Roman" w:hAnsi="Times New Roman" w:cs="Times New Roman"/>
          <w:sz w:val="28"/>
          <w:szCs w:val="28"/>
        </w:rPr>
        <w:lastRenderedPageBreak/>
        <w:t>основании заявок индивидуальных предпринимателей, самозанятых и юридических лиц о проведении аукциона.</w:t>
      </w:r>
    </w:p>
    <w:p w14:paraId="322B5B24"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 определенных Схемой.</w:t>
      </w:r>
    </w:p>
    <w:p w14:paraId="445434AB" w14:textId="760A1F6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Разработка и утверждение документации, необходимой для проведения аукциона, осуществляется на основании принятого решения о проведении аукциона в течение десяти рабочих дней с даты принятия решения о проведении аукциона.</w:t>
      </w:r>
    </w:p>
    <w:p w14:paraId="6D754DA0" w14:textId="0B0265DA"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Организатор аукциона разрабатывает и утверждает аукционную документацию, сумму задатка за участие в аукционе,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
    <w:p w14:paraId="482FD43B" w14:textId="24E1F1B5"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"Шаг аукциона" устанавливается в пределах десяти процентов начальной цены предмета аукциона.</w:t>
      </w:r>
    </w:p>
    <w:p w14:paraId="6DEDC4DB" w14:textId="44EBCB45"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Размер задатка определяется организатором аукциона, и не может превышать 20 процентов от начальной цены предмета аукциона, и является равным для всех участников аукциона.</w:t>
      </w:r>
    </w:p>
    <w:p w14:paraId="55A5F533" w14:textId="2941306F"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Публикация извещения о проведении аукциона осуществляется организатором аукциона не позднее чем за тридцать дней до даты проведения аукциона.</w:t>
      </w:r>
    </w:p>
    <w:p w14:paraId="5ABC983E"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Извещение о проведении аукциона и документация об аукционе публикуются в порядке, установленном для официального опубликования муниципальных правовых актов, и размещаются на официальном сайте администрации города Владикавказа в информационно-телекоммуникационной сети Интернет (далее - на официальном сайте) и газете "Владикавказ".</w:t>
      </w:r>
    </w:p>
    <w:p w14:paraId="10295FE3" w14:textId="7463B3F5"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Извещение о проведении аукциона должно содержать сведения:</w:t>
      </w:r>
    </w:p>
    <w:p w14:paraId="1E504762"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1) о времени, месте и форме аукциона;</w:t>
      </w:r>
    </w:p>
    <w:p w14:paraId="08CF2BC2"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2) о предмете аукциона;</w:t>
      </w:r>
    </w:p>
    <w:p w14:paraId="0ECE6AF3"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3) о порядке проведения аукциона;</w:t>
      </w:r>
    </w:p>
    <w:p w14:paraId="1FE9ABF8"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4) о форме заявки и сроках ее подачи;</w:t>
      </w:r>
    </w:p>
    <w:p w14:paraId="62770BB4"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7) сведения о начальной цене аукциона, величине повышения начальной цены предмета аукциона ("шаг аукциона");</w:t>
      </w:r>
    </w:p>
    <w:p w14:paraId="0C08E497"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8) проект договора, заключаемого по результатам проведения аукциона;</w:t>
      </w:r>
    </w:p>
    <w:p w14:paraId="4C36336C"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9) о размере задатка, о порядке его внесения участниками аукциона и возврата им, о реквизитах счета для перечисления задатка;</w:t>
      </w:r>
    </w:p>
    <w:p w14:paraId="565F8369" w14:textId="77777777" w:rsidR="00CE14AB" w:rsidRPr="00C6506F" w:rsidRDefault="00CE14AB"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10) дополнительная информация при необходимости.</w:t>
      </w:r>
    </w:p>
    <w:p w14:paraId="3656EDE6" w14:textId="77777777" w:rsidR="00813CC6" w:rsidRPr="00C6506F" w:rsidRDefault="00813CC6" w:rsidP="00C6506F">
      <w:pPr>
        <w:pStyle w:val="ConsPlusNormal"/>
        <w:ind w:left="-851" w:right="-1"/>
        <w:jc w:val="center"/>
        <w:rPr>
          <w:rFonts w:ascii="Times New Roman" w:hAnsi="Times New Roman" w:cs="Times New Roman"/>
          <w:sz w:val="28"/>
          <w:szCs w:val="28"/>
        </w:rPr>
      </w:pPr>
    </w:p>
    <w:p w14:paraId="3FF16932" w14:textId="77777777" w:rsidR="00813CC6" w:rsidRPr="00C6506F" w:rsidRDefault="00813CC6" w:rsidP="00C6506F">
      <w:pPr>
        <w:pStyle w:val="ConsPlusNormal"/>
        <w:ind w:left="-851" w:right="-1"/>
        <w:jc w:val="center"/>
        <w:rPr>
          <w:rFonts w:ascii="Times New Roman" w:hAnsi="Times New Roman" w:cs="Times New Roman"/>
          <w:b/>
          <w:sz w:val="28"/>
          <w:szCs w:val="28"/>
        </w:rPr>
      </w:pPr>
      <w:r w:rsidRPr="00C6506F">
        <w:rPr>
          <w:rFonts w:ascii="Times New Roman" w:hAnsi="Times New Roman" w:cs="Times New Roman"/>
          <w:b/>
          <w:sz w:val="28"/>
          <w:szCs w:val="28"/>
        </w:rPr>
        <w:t>Порядок предоставления заявок на участие в аукционе</w:t>
      </w:r>
    </w:p>
    <w:p w14:paraId="218360FC"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Заявителем может быть любое юридическое лицо, индивидуальный предприниматель или самозанятый.</w:t>
      </w:r>
    </w:p>
    <w:p w14:paraId="482C5BD1" w14:textId="0350658F"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Срок подачи заявки и документов, указанных в настоящем пункте, составляет 30 дней, которые исчисляются с даты официального опубликования извещения о проведении аукциона. Для участия в аукционе заявители представляют в установленный в извещении о проведении аукциона срок следующие документы:</w:t>
      </w:r>
    </w:p>
    <w:p w14:paraId="68CB4A93"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а) </w:t>
      </w:r>
      <w:hyperlink w:anchor="P229">
        <w:r w:rsidRPr="00C6506F">
          <w:rPr>
            <w:rFonts w:ascii="Times New Roman" w:hAnsi="Times New Roman" w:cs="Times New Roman"/>
            <w:sz w:val="28"/>
            <w:szCs w:val="28"/>
          </w:rPr>
          <w:t>заявку</w:t>
        </w:r>
      </w:hyperlink>
      <w:r w:rsidRPr="00C6506F">
        <w:rPr>
          <w:rFonts w:ascii="Times New Roman" w:hAnsi="Times New Roman" w:cs="Times New Roman"/>
          <w:sz w:val="28"/>
          <w:szCs w:val="28"/>
        </w:rPr>
        <w:t xml:space="preserve"> на участие в аукционе по форме, утвержденной приложением № 8 к настоящему Положению;</w:t>
      </w:r>
    </w:p>
    <w:p w14:paraId="59F8C796"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lastRenderedPageBreak/>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80DABB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копии учредительных документов заявителя (для юридических лиц):</w:t>
      </w:r>
    </w:p>
    <w:p w14:paraId="7F809C35" w14:textId="77777777" w:rsidR="00CE14AB" w:rsidRPr="00C6506F" w:rsidRDefault="00CE14AB" w:rsidP="00C6506F">
      <w:pPr>
        <w:pStyle w:val="ConsPlusNormal"/>
        <w:ind w:left="-851" w:right="-1"/>
        <w:jc w:val="both"/>
        <w:rPr>
          <w:rFonts w:ascii="Times New Roman" w:hAnsi="Times New Roman" w:cs="Times New Roman"/>
          <w:sz w:val="28"/>
          <w:szCs w:val="28"/>
        </w:rPr>
      </w:pPr>
      <w:r w:rsidRPr="00C6506F">
        <w:rPr>
          <w:rFonts w:ascii="Times New Roman" w:hAnsi="Times New Roman" w:cs="Times New Roman"/>
          <w:sz w:val="28"/>
          <w:szCs w:val="28"/>
        </w:rPr>
        <w:t>- копия устава юридического лица;</w:t>
      </w:r>
    </w:p>
    <w:p w14:paraId="03F5A793" w14:textId="77777777" w:rsidR="00CE14AB" w:rsidRPr="00C6506F" w:rsidRDefault="00CE14AB" w:rsidP="00C6506F">
      <w:pPr>
        <w:pStyle w:val="ConsPlusNormal"/>
        <w:ind w:left="-851" w:right="-1"/>
        <w:jc w:val="both"/>
        <w:rPr>
          <w:rFonts w:ascii="Times New Roman" w:hAnsi="Times New Roman" w:cs="Times New Roman"/>
          <w:sz w:val="28"/>
          <w:szCs w:val="28"/>
        </w:rPr>
      </w:pPr>
      <w:r w:rsidRPr="00C6506F">
        <w:rPr>
          <w:rFonts w:ascii="Times New Roman" w:hAnsi="Times New Roman" w:cs="Times New Roman"/>
          <w:sz w:val="28"/>
          <w:szCs w:val="28"/>
        </w:rPr>
        <w:t>- копия приказа о назначении руководителя;</w:t>
      </w:r>
    </w:p>
    <w:p w14:paraId="022A71DF" w14:textId="77777777" w:rsidR="00CE14AB" w:rsidRPr="00C6506F" w:rsidRDefault="00CE14AB" w:rsidP="00C6506F">
      <w:pPr>
        <w:pStyle w:val="ConsPlusNormal"/>
        <w:ind w:left="-851" w:right="-1"/>
        <w:jc w:val="both"/>
        <w:rPr>
          <w:rFonts w:ascii="Times New Roman" w:hAnsi="Times New Roman" w:cs="Times New Roman"/>
          <w:sz w:val="28"/>
          <w:szCs w:val="28"/>
        </w:rPr>
      </w:pPr>
      <w:r w:rsidRPr="00C6506F">
        <w:rPr>
          <w:rFonts w:ascii="Times New Roman" w:hAnsi="Times New Roman" w:cs="Times New Roman"/>
          <w:sz w:val="28"/>
          <w:szCs w:val="28"/>
        </w:rPr>
        <w:t>- копия паспорта руководителя;</w:t>
      </w:r>
    </w:p>
    <w:p w14:paraId="315F25B8" w14:textId="77777777" w:rsidR="00CE14AB" w:rsidRPr="00C6506F" w:rsidRDefault="00CE14AB" w:rsidP="00C6506F">
      <w:pPr>
        <w:pStyle w:val="ConsPlusNormal"/>
        <w:ind w:left="-851" w:right="-1"/>
        <w:jc w:val="both"/>
        <w:rPr>
          <w:rFonts w:ascii="Times New Roman" w:hAnsi="Times New Roman" w:cs="Times New Roman"/>
          <w:sz w:val="28"/>
          <w:szCs w:val="28"/>
        </w:rPr>
      </w:pPr>
      <w:r w:rsidRPr="00C6506F">
        <w:rPr>
          <w:rFonts w:ascii="Times New Roman" w:hAnsi="Times New Roman" w:cs="Times New Roman"/>
          <w:sz w:val="28"/>
          <w:szCs w:val="28"/>
        </w:rPr>
        <w:t>- выписка из ЕГРЮЛ, полученная не позднее чем за шесть месяцев до даты размещения на официальном сайте торгов извещения о проведении аукциона;</w:t>
      </w:r>
    </w:p>
    <w:p w14:paraId="2A36D60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г) копию паспорта гражданина РФ, выписку из ЕГРИП (для индивидуальных предпринимателей), полученную не позднее чем за шесть месяцев до даты размещения на официальном сайте торгов извещения о проведении аукциона;</w:t>
      </w:r>
    </w:p>
    <w:p w14:paraId="14BE3871"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 архитектурное решение (эскизный проект (паспорт),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p w14:paraId="608815B9"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е)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14:paraId="5FB64FC5" w14:textId="4FDE635B"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Заявка является документом, выражающим намерение заявителя принять участие в Аукционе.</w:t>
      </w:r>
    </w:p>
    <w:p w14:paraId="701F122E" w14:textId="249B4836"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Заявитель имеет право отозвать поданную заявку не позднее чем за 5 календарных дней до дня проведения аукциона, уведомив Организатора в письменной форме.</w:t>
      </w:r>
    </w:p>
    <w:p w14:paraId="730951D7" w14:textId="27E01CE0" w:rsidR="00CE14AB" w:rsidRPr="00C6506F" w:rsidRDefault="00CE14AB" w:rsidP="00C6506F">
      <w:pPr>
        <w:pStyle w:val="ConsPlusNormal"/>
        <w:ind w:left="-851" w:right="-1" w:firstLine="566"/>
        <w:jc w:val="both"/>
        <w:rPr>
          <w:rFonts w:ascii="Times New Roman" w:hAnsi="Times New Roman" w:cs="Times New Roman"/>
          <w:sz w:val="28"/>
          <w:szCs w:val="28"/>
        </w:rPr>
      </w:pPr>
      <w:bookmarkStart w:id="0" w:name="P720"/>
      <w:bookmarkEnd w:id="0"/>
      <w:r w:rsidRPr="00C6506F">
        <w:rPr>
          <w:rFonts w:ascii="Times New Roman" w:hAnsi="Times New Roman" w:cs="Times New Roman"/>
          <w:sz w:val="28"/>
          <w:szCs w:val="28"/>
        </w:rPr>
        <w:t xml:space="preserve">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или самозанятого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самозанятого или индивидуальным предпринимателем.</w:t>
      </w:r>
    </w:p>
    <w:p w14:paraId="47958AE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Документы представляются в запечатанном конверте, на котором указываются:</w:t>
      </w:r>
    </w:p>
    <w:p w14:paraId="4EFFC6F8"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наименование Аукциона;</w:t>
      </w:r>
    </w:p>
    <w:p w14:paraId="4580F14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наименование юридического лица, фамилия, имя и отчество самозанятого или индивидуального предпринимателя;</w:t>
      </w:r>
    </w:p>
    <w:p w14:paraId="7EB450A8"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номер лота;</w:t>
      </w:r>
    </w:p>
    <w:p w14:paraId="66873B82" w14:textId="77777777" w:rsidR="00CE14AB" w:rsidRPr="00C6506F" w:rsidRDefault="00CE14AB" w:rsidP="00C6506F">
      <w:pPr>
        <w:pStyle w:val="ConsPlusNormal"/>
        <w:ind w:left="-851" w:right="-1"/>
        <w:jc w:val="both"/>
        <w:rPr>
          <w:rFonts w:ascii="Times New Roman" w:hAnsi="Times New Roman" w:cs="Times New Roman"/>
          <w:sz w:val="28"/>
          <w:szCs w:val="28"/>
        </w:rPr>
      </w:pPr>
      <w:r w:rsidRPr="00C6506F">
        <w:rPr>
          <w:rFonts w:ascii="Times New Roman" w:hAnsi="Times New Roman" w:cs="Times New Roman"/>
          <w:sz w:val="28"/>
          <w:szCs w:val="28"/>
        </w:rPr>
        <w:t xml:space="preserve">- адреса размещения НТО, по которым подается заявка, в соответствии со Схемой, </w:t>
      </w:r>
      <w:r w:rsidRPr="00C6506F">
        <w:rPr>
          <w:rFonts w:ascii="Times New Roman" w:hAnsi="Times New Roman" w:cs="Times New Roman"/>
          <w:sz w:val="28"/>
          <w:szCs w:val="28"/>
        </w:rPr>
        <w:lastRenderedPageBreak/>
        <w:t>актуальной на дату проведения Аукциона.</w:t>
      </w:r>
    </w:p>
    <w:p w14:paraId="6D02DB71"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На конверте не допускается наличие признаков повреждений. В случае их выявления конверт с документами подлежат возврату.</w:t>
      </w:r>
    </w:p>
    <w:p w14:paraId="21A96980"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Представленные на участие в Аукционе документы заявителю не возвращаются.</w:t>
      </w:r>
    </w:p>
    <w:p w14:paraId="7B411941" w14:textId="182B0E4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Участник Аукциона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Аукционе не должна быть приостановлена (в порядке, предусмотренном </w:t>
      </w:r>
      <w:hyperlink r:id="rId8">
        <w:r w:rsidRPr="00C6506F">
          <w:rPr>
            <w:rFonts w:ascii="Times New Roman" w:hAnsi="Times New Roman" w:cs="Times New Roman"/>
            <w:sz w:val="28"/>
            <w:szCs w:val="28"/>
          </w:rPr>
          <w:t>Кодексом</w:t>
        </w:r>
      </w:hyperlink>
      <w:r w:rsidRPr="00C6506F">
        <w:rPr>
          <w:rFonts w:ascii="Times New Roman" w:hAnsi="Times New Roman" w:cs="Times New Roman"/>
          <w:sz w:val="28"/>
          <w:szCs w:val="28"/>
        </w:rPr>
        <w:t xml:space="preserve"> Российской Федерации об административных правонарушениях).</w:t>
      </w:r>
    </w:p>
    <w:p w14:paraId="0B72D6F1" w14:textId="6B49D11B"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Аукцион проводится путем проведения аукционной комиссией следующих процедур:</w:t>
      </w:r>
    </w:p>
    <w:p w14:paraId="4FAC86A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вскрытие конвертов с документами на участие в Аукционе;</w:t>
      </w:r>
    </w:p>
    <w:p w14:paraId="28B5DFB3"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рассмотрение заявок на участие в Аукционе и принятие решения о допуске к участию в Аукционе и признании участником Аукциона или об отказе в допуске к участию в Аукционе;</w:t>
      </w:r>
    </w:p>
    <w:p w14:paraId="6453B09D"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определение победителей Аукциона и принятие решения по единственным заявкам на участие в Аукционе.</w:t>
      </w:r>
    </w:p>
    <w:p w14:paraId="79AB6806" w14:textId="2C285A4A"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В день, время и месте, указанных в информационном сообщении о проведении Аукциона, аукционная комиссия:</w:t>
      </w:r>
    </w:p>
    <w:p w14:paraId="3FC2AB16"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вскрывает конверты с заявками на участие в Аукционе;</w:t>
      </w:r>
    </w:p>
    <w:p w14:paraId="2A2A3D0A"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рассматривает заявки на участие в Аукционе и на основании результатов рассмотрения заявок на участие в Аукционе принимает решение:</w:t>
      </w:r>
    </w:p>
    <w:p w14:paraId="31747E80"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о допуске к участию в Аукционе и признании участниками Аукциона; </w:t>
      </w:r>
    </w:p>
    <w:p w14:paraId="5D25D47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об отказе в допуске к участию в Аукционе.</w:t>
      </w:r>
    </w:p>
    <w:p w14:paraId="0F5566AD" w14:textId="5F3A0808"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Заявителю отказывается в допуске к участию в Аукционе в случае:</w:t>
      </w:r>
    </w:p>
    <w:p w14:paraId="5A50B537"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наличия недостоверных данных в документах, представленных для участия в Аукционе;</w:t>
      </w:r>
    </w:p>
    <w:p w14:paraId="6544EBED"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неисполнения требований, предъявляемых к оформлению документации, установленных </w:t>
      </w:r>
      <w:hyperlink w:anchor="P720">
        <w:r w:rsidRPr="00C6506F">
          <w:rPr>
            <w:rFonts w:ascii="Times New Roman" w:hAnsi="Times New Roman" w:cs="Times New Roman"/>
            <w:sz w:val="28"/>
            <w:szCs w:val="28"/>
          </w:rPr>
          <w:t>пунктом 4.5</w:t>
        </w:r>
      </w:hyperlink>
      <w:r w:rsidRPr="00C6506F">
        <w:rPr>
          <w:rFonts w:ascii="Times New Roman" w:hAnsi="Times New Roman" w:cs="Times New Roman"/>
          <w:sz w:val="28"/>
          <w:szCs w:val="28"/>
        </w:rPr>
        <w:t xml:space="preserve"> настоящего Положения;</w:t>
      </w:r>
    </w:p>
    <w:p w14:paraId="201BC0FC"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w:t>
      </w:r>
      <w:proofErr w:type="spellStart"/>
      <w:r w:rsidRPr="00C6506F">
        <w:rPr>
          <w:rFonts w:ascii="Times New Roman" w:hAnsi="Times New Roman" w:cs="Times New Roman"/>
          <w:sz w:val="28"/>
          <w:szCs w:val="28"/>
        </w:rPr>
        <w:t>непре</w:t>
      </w:r>
      <w:bookmarkStart w:id="1" w:name="_GoBack"/>
      <w:bookmarkEnd w:id="1"/>
      <w:r w:rsidRPr="00C6506F">
        <w:rPr>
          <w:rFonts w:ascii="Times New Roman" w:hAnsi="Times New Roman" w:cs="Times New Roman"/>
          <w:sz w:val="28"/>
          <w:szCs w:val="28"/>
        </w:rPr>
        <w:t>доставления</w:t>
      </w:r>
      <w:proofErr w:type="spellEnd"/>
      <w:r w:rsidRPr="00C6506F">
        <w:rPr>
          <w:rFonts w:ascii="Times New Roman" w:hAnsi="Times New Roman" w:cs="Times New Roman"/>
          <w:sz w:val="28"/>
          <w:szCs w:val="28"/>
        </w:rPr>
        <w:t xml:space="preserve"> документов, указанных в </w:t>
      </w:r>
      <w:hyperlink w:anchor="P704">
        <w:r w:rsidRPr="00C6506F">
          <w:rPr>
            <w:rFonts w:ascii="Times New Roman" w:hAnsi="Times New Roman" w:cs="Times New Roman"/>
            <w:sz w:val="28"/>
            <w:szCs w:val="28"/>
          </w:rPr>
          <w:t>п. 4.2</w:t>
        </w:r>
      </w:hyperlink>
      <w:r w:rsidRPr="00C6506F">
        <w:rPr>
          <w:rFonts w:ascii="Times New Roman" w:hAnsi="Times New Roman" w:cs="Times New Roman"/>
          <w:sz w:val="28"/>
          <w:szCs w:val="28"/>
        </w:rPr>
        <w:t xml:space="preserve"> настоящего Положения;</w:t>
      </w:r>
    </w:p>
    <w:p w14:paraId="63C74DE0"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несоответствия архитектурного решения, представленного Заявителем, внешним архитектурным обликом сложившейся застройки;</w:t>
      </w:r>
    </w:p>
    <w:p w14:paraId="70036B68"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несоответствия заявки на участие в аукционе требованиям документации об аукционе;</w:t>
      </w:r>
    </w:p>
    <w:p w14:paraId="4E3C573D"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BEB8CB5"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w:t>
      </w:r>
      <w:proofErr w:type="spellStart"/>
      <w:r w:rsidRPr="00C6506F">
        <w:rPr>
          <w:rFonts w:ascii="Times New Roman" w:hAnsi="Times New Roman" w:cs="Times New Roman"/>
          <w:sz w:val="28"/>
          <w:szCs w:val="28"/>
        </w:rPr>
        <w:t>непоступления</w:t>
      </w:r>
      <w:proofErr w:type="spellEnd"/>
      <w:r w:rsidRPr="00C6506F">
        <w:rPr>
          <w:rFonts w:ascii="Times New Roman" w:hAnsi="Times New Roman" w:cs="Times New Roman"/>
          <w:sz w:val="28"/>
          <w:szCs w:val="28"/>
        </w:rPr>
        <w:t xml:space="preserve"> задатка на счет, указанный в извещении о проведении аукциона, до дня рассмотрения заявок и составления протокола приема заявок на участие в аукционе.</w:t>
      </w:r>
    </w:p>
    <w:p w14:paraId="1681FBE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Решение о допуске к участию в Аукционе или об отказе в допуске к участию в Аукционе оформляется протоколом рассмотрения заявок на участие в Аукционе.</w:t>
      </w:r>
    </w:p>
    <w:p w14:paraId="13A8D7F5"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Протокол рассмотрения заявок на участие в Аукционе размещается Управлением на официальном сайте МО г. Владикавказ в течение 5 рабочих дней со дня проведения Аукциона.</w:t>
      </w:r>
    </w:p>
    <w:p w14:paraId="4F719716" w14:textId="5053133E"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Один заявитель вправе подать только одну заявку на участие в аукционе по </w:t>
      </w:r>
      <w:r w:rsidRPr="00C6506F">
        <w:rPr>
          <w:rFonts w:ascii="Times New Roman" w:hAnsi="Times New Roman" w:cs="Times New Roman"/>
          <w:sz w:val="28"/>
          <w:szCs w:val="28"/>
        </w:rPr>
        <w:lastRenderedPageBreak/>
        <w:t>каждому лоту. Если заявитель намерен участвовать в аукционе по нескольким лотам, он подает на каждый лот отдельную заявку.</w:t>
      </w:r>
    </w:p>
    <w:p w14:paraId="53BE12F7" w14:textId="22C1BDDC"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Заявка с прилагаемыми к ней документами регистрируются организатором аукциона в журнале регистрации заявок, с присвоением каждой заявке номера.</w:t>
      </w:r>
    </w:p>
    <w:p w14:paraId="3DEA5DC1" w14:textId="74009DD6"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Для участия в аукционе заявитель вносит задаток на указанный в извещении о проведении аукциона счет организатора аукциона.</w:t>
      </w:r>
    </w:p>
    <w:p w14:paraId="631B8EA7" w14:textId="52169A2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Организатор аукциона обязан вернуть внесенный задаток заявителю, не допущенному к участию в аукционе, в течение тридцати рабочих дней со дня оформления (опубликования на официальном сайте) протокола приема заявок на участие в аукционе.</w:t>
      </w:r>
    </w:p>
    <w:p w14:paraId="32DD4EB9"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6F21D03E" w14:textId="77777777" w:rsidR="00813CC6" w:rsidRPr="00C6506F" w:rsidRDefault="00813CC6" w:rsidP="00C6506F">
      <w:pPr>
        <w:pStyle w:val="ConsPlusNormal"/>
        <w:ind w:left="-851" w:right="-1"/>
        <w:jc w:val="center"/>
        <w:rPr>
          <w:rFonts w:ascii="Times New Roman" w:hAnsi="Times New Roman" w:cs="Times New Roman"/>
          <w:b/>
          <w:sz w:val="28"/>
          <w:szCs w:val="28"/>
        </w:rPr>
      </w:pPr>
      <w:r w:rsidRPr="00C6506F">
        <w:rPr>
          <w:rFonts w:ascii="Times New Roman" w:hAnsi="Times New Roman" w:cs="Times New Roman"/>
          <w:b/>
          <w:sz w:val="28"/>
          <w:szCs w:val="28"/>
        </w:rPr>
        <w:t>Порядок проведения аукциона</w:t>
      </w:r>
    </w:p>
    <w:p w14:paraId="7F3ECDD6"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0AD801B0"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Участник, не прошедший регистрацию в установленное время, к участию в аукционе не допускается.</w:t>
      </w:r>
    </w:p>
    <w:p w14:paraId="1BC57EF4"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При регистрации участникам аукциона (их представителям) выдаются пронумерованные карточки.</w:t>
      </w:r>
    </w:p>
    <w:p w14:paraId="02A40B18" w14:textId="46F6F459"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Аукцион начинается в день, час и в месте, указанном в извещении о проведении аукциона, с объявления председателем Комиссии или заместителем председателя Комиссии об открытии аукциона.</w:t>
      </w:r>
    </w:p>
    <w:p w14:paraId="6A4A50E3" w14:textId="316FC91C"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Организатор аукциона ведет аудиозапись процедуры аукциона.</w:t>
      </w:r>
    </w:p>
    <w:p w14:paraId="400E0503" w14:textId="73236F3F"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Аукцион ведет аукционист. Процедура хода аукциона определяется председателем комиссии.</w:t>
      </w:r>
    </w:p>
    <w:p w14:paraId="74E307D2" w14:textId="55B746C9"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После открытия аукциона аукционист:</w:t>
      </w:r>
    </w:p>
    <w:p w14:paraId="44B00B49"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объявляет правила и порядок проведения аукциона;</w:t>
      </w:r>
    </w:p>
    <w:p w14:paraId="30ADBD1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оглашает номер (наименование) лота, его краткую характеристику, начальную цену и "шаг аукциона", а также номера карточек участников аукциона по данному лоту.</w:t>
      </w:r>
    </w:p>
    <w:p w14:paraId="143B354E" w14:textId="570E2BE8"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14:paraId="3E78BC0A" w14:textId="660B3571"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Во время проведения аукциона его участникам запрещается покидать зал проведения аукциона.</w:t>
      </w:r>
    </w:p>
    <w:p w14:paraId="38D2A925" w14:textId="4F655158"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Участникам аукциона выдаются пронумерованные карточки,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14:paraId="04AFBE4C" w14:textId="2CE1040E"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Аукционист называет номер карточки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аукцион по данному лоту объявляется аукционистом завершенным.</w:t>
      </w:r>
    </w:p>
    <w:p w14:paraId="65241285"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Окончание аукциона фиксируется объявлением аукциониста.</w:t>
      </w:r>
    </w:p>
    <w:p w14:paraId="33E758E6"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lastRenderedPageBreak/>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4D4A4E90"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Победителем аукциона признается участник, номер карточки которого и заявленная им цена лота были названы аукционистом последними.</w:t>
      </w:r>
    </w:p>
    <w:p w14:paraId="36B4D071" w14:textId="6E57799A"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Результаты аукциона оформляются протоколом аукциона.</w:t>
      </w:r>
    </w:p>
    <w:p w14:paraId="51AD48A1" w14:textId="74FECEFB"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Цена лота, предложенная победителем аукциона, заносится в протокол аукциона.</w:t>
      </w:r>
    </w:p>
    <w:p w14:paraId="7FC8308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пяти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DFBE99E" w14:textId="492A40A5"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14:paraId="043E1C0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Протокол аукциона подписывается в течение пяти рабочих дней после проведения аукциона членами Комиссии. Протокол аукциона подлежит хранению организатором аукциона не менее одного года.</w:t>
      </w:r>
    </w:p>
    <w:p w14:paraId="5DC70DC4"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индивидуального предпринимателя) победителя аукциона и участника аукциона, сделавшего предпоследнее предложение о цене аукциона.</w:t>
      </w:r>
    </w:p>
    <w:p w14:paraId="3867F963"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14:paraId="07D714FF"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а подлежит зачислению в бюджет города Владикавказа. Победитель утрачивает право на заключение договора на размещение нестационарного торгового объекта.</w:t>
      </w:r>
    </w:p>
    <w:p w14:paraId="614D3FCB"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w:t>
      </w:r>
      <w:r w:rsidRPr="00C6506F">
        <w:rPr>
          <w:rFonts w:ascii="Times New Roman" w:hAnsi="Times New Roman" w:cs="Times New Roman"/>
          <w:sz w:val="28"/>
          <w:szCs w:val="28"/>
        </w:rPr>
        <w:lastRenderedPageBreak/>
        <w:t>признается другой участник (с согласия такового участника), сделавший лучшее предложение по цене после отказавшегося участника.</w:t>
      </w:r>
    </w:p>
    <w:p w14:paraId="6B9541AF" w14:textId="57509328"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805C8D7" w14:textId="15A0DD25"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70F6BA17" w14:textId="6D528DBB"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 Задатки на участие в состоявшемся аукционе возвращаются участникам аукциона, которые не были признаны победителем, в течение 20 (двадцати) рабочих дней со дня подписания протокола о результатах аукциона, а также письменного заявления участника аукциона о возврате задатка.</w:t>
      </w:r>
    </w:p>
    <w:p w14:paraId="6D2D7072"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033FC339" w14:textId="77777777" w:rsidR="00813CC6" w:rsidRPr="00C6506F" w:rsidRDefault="00813CC6" w:rsidP="00C6506F">
      <w:pPr>
        <w:pStyle w:val="ConsPlusNormal"/>
        <w:ind w:left="-851" w:right="-1"/>
        <w:jc w:val="center"/>
        <w:rPr>
          <w:rFonts w:ascii="Times New Roman" w:hAnsi="Times New Roman" w:cs="Times New Roman"/>
          <w:b/>
          <w:sz w:val="28"/>
          <w:szCs w:val="28"/>
        </w:rPr>
      </w:pPr>
      <w:r w:rsidRPr="00C6506F">
        <w:rPr>
          <w:rFonts w:ascii="Times New Roman" w:hAnsi="Times New Roman" w:cs="Times New Roman"/>
          <w:b/>
          <w:sz w:val="28"/>
          <w:szCs w:val="28"/>
        </w:rPr>
        <w:t>Порядок заключения договора</w:t>
      </w:r>
    </w:p>
    <w:p w14:paraId="40311449"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3B64FE52"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Договор на право размещения нестационарного торгового объекта на территории города Владикавказа готовится организатором аукциона в течение 20 (двадцать)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но не ранее чем за 10 (десять) дней со дня размещения информации о результатах аукциона на официальном сайте АМС г. Владикавказа.</w:t>
      </w:r>
    </w:p>
    <w:p w14:paraId="2C7D6715"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6.2. В случае отказа от подписания договора победителем аукциона или не подписанием его в течении 20 (двадцати) рабочих дней после подписания протокола аукциона, договор подписывается с участником аукциона, сделавшим предпоследнее предложение о цене аукциона.</w:t>
      </w:r>
    </w:p>
    <w:p w14:paraId="61E85B8E"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6.3. Победитель аукциона, участник аукциона, сделавший предпоследнее предложение о цене аукциона, вправе приступить к размещению нестационарного торгового объекта после заключения договора.</w:t>
      </w:r>
    </w:p>
    <w:p w14:paraId="2A0D4901" w14:textId="77777777" w:rsidR="00CE14AB" w:rsidRPr="00C6506F" w:rsidRDefault="00CE14AB"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6.4. Организатор аукциона в случаях, если аукцион был признан несостоявшимся и по его результатам не заключен договор, либо если победитель аукциона и участник аукциона, сделавший предпоследнее предложение о цене аукциона, признаны уклонившимися от заключения договора, либо если договор досрочно расторгнут, обязан объявить о проведении повторного аукциона либо в установленном порядке подготовить предложения об исключении объекта из схемы размещения нестационарных торговых объектов или о внесении в нее изменений.</w:t>
      </w:r>
    </w:p>
    <w:p w14:paraId="4EF0CFFA" w14:textId="77777777" w:rsidR="00813CC6" w:rsidRPr="00C6506F" w:rsidRDefault="00813CC6" w:rsidP="00C6506F">
      <w:pPr>
        <w:pStyle w:val="ConsPlusNormal"/>
        <w:ind w:left="-851" w:right="-1" w:firstLine="540"/>
        <w:jc w:val="both"/>
        <w:rPr>
          <w:rFonts w:ascii="Times New Roman" w:hAnsi="Times New Roman" w:cs="Times New Roman"/>
          <w:sz w:val="28"/>
          <w:szCs w:val="28"/>
        </w:rPr>
      </w:pPr>
    </w:p>
    <w:p w14:paraId="5C0F72E9" w14:textId="77777777" w:rsidR="00C6506F" w:rsidRPr="00C6506F" w:rsidRDefault="00C6506F" w:rsidP="00C6506F">
      <w:pPr>
        <w:pStyle w:val="ConsPlusTitle"/>
        <w:ind w:left="-851" w:right="-1" w:hanging="426"/>
        <w:jc w:val="center"/>
        <w:rPr>
          <w:rFonts w:ascii="Times New Roman" w:hAnsi="Times New Roman" w:cs="Times New Roman"/>
          <w:sz w:val="28"/>
          <w:szCs w:val="28"/>
        </w:rPr>
      </w:pPr>
      <w:bookmarkStart w:id="2" w:name="sub_58"/>
      <w:r w:rsidRPr="00C6506F">
        <w:rPr>
          <w:rFonts w:ascii="Times New Roman" w:hAnsi="Times New Roman" w:cs="Times New Roman"/>
          <w:sz w:val="28"/>
          <w:szCs w:val="28"/>
        </w:rPr>
        <w:t>РЕКОМЕНДУЕМЫЕ АРХИТЕКТУРНЫЕ РЕШЕНИЯ</w:t>
      </w:r>
    </w:p>
    <w:p w14:paraId="57B82C9C" w14:textId="77777777" w:rsidR="00C6506F" w:rsidRPr="00C6506F" w:rsidRDefault="00C6506F" w:rsidP="00C6506F">
      <w:pPr>
        <w:pStyle w:val="ConsPlusTitle"/>
        <w:ind w:left="-851" w:right="-1" w:hanging="426"/>
        <w:jc w:val="center"/>
        <w:rPr>
          <w:rFonts w:ascii="Times New Roman" w:hAnsi="Times New Roman" w:cs="Times New Roman"/>
          <w:sz w:val="28"/>
          <w:szCs w:val="28"/>
        </w:rPr>
      </w:pPr>
      <w:r w:rsidRPr="00C6506F">
        <w:rPr>
          <w:rFonts w:ascii="Times New Roman" w:hAnsi="Times New Roman" w:cs="Times New Roman"/>
          <w:sz w:val="28"/>
          <w:szCs w:val="28"/>
        </w:rPr>
        <w:t>НЕСТАЦИОНАРНЫХ ТОРГОВЫХ ОБЪЕКТОВ, РАСПОЛОЖЕННЫХ</w:t>
      </w:r>
    </w:p>
    <w:p w14:paraId="4F943FF4" w14:textId="77777777" w:rsidR="00C6506F" w:rsidRPr="00C6506F" w:rsidRDefault="00C6506F" w:rsidP="00C6506F">
      <w:pPr>
        <w:pStyle w:val="ConsPlusTitle"/>
        <w:ind w:left="-851" w:right="-1" w:hanging="426"/>
        <w:jc w:val="center"/>
        <w:rPr>
          <w:rFonts w:ascii="Times New Roman" w:hAnsi="Times New Roman" w:cs="Times New Roman"/>
          <w:sz w:val="28"/>
          <w:szCs w:val="28"/>
        </w:rPr>
      </w:pPr>
      <w:r w:rsidRPr="00C6506F">
        <w:rPr>
          <w:rFonts w:ascii="Times New Roman" w:hAnsi="Times New Roman" w:cs="Times New Roman"/>
          <w:sz w:val="28"/>
          <w:szCs w:val="28"/>
        </w:rPr>
        <w:t>(РАЗМЕЩАЕМЫХ) НА ТЕРРИТОРИИ ГОРОДА ВЛАДИКАВКАЗА</w:t>
      </w:r>
    </w:p>
    <w:p w14:paraId="056640F8" w14:textId="77777777" w:rsidR="00C6506F" w:rsidRPr="00C6506F" w:rsidRDefault="00C6506F" w:rsidP="00C6506F">
      <w:pPr>
        <w:pStyle w:val="ConsPlusNormal"/>
        <w:ind w:left="-851" w:right="-1" w:hanging="426"/>
        <w:jc w:val="both"/>
        <w:rPr>
          <w:rFonts w:ascii="Times New Roman" w:hAnsi="Times New Roman" w:cs="Times New Roman"/>
          <w:sz w:val="28"/>
          <w:szCs w:val="28"/>
        </w:rPr>
      </w:pPr>
    </w:p>
    <w:p w14:paraId="3ED72EF4"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 Требования к архитектурно-дизайнерским решениям внешнего вида нестационарных торговых объектов, расположенных на территории муниципального образования городской округ город Владикавказ:</w:t>
      </w:r>
    </w:p>
    <w:p w14:paraId="60311DB5"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1.1. Архитектурно-художественное решение (внешний вид) нестационарных торговых объектов не должно противоречить существующей стилистике окружающей застройки и соответствовать утвержденным администрацией местного самоуправления г. Владикавказа рекомендуемым архитектурным решениям либо индивидуальным архитектурным решениям, представленным аукционной комиссии.</w:t>
      </w:r>
    </w:p>
    <w:p w14:paraId="574D8524"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1.2. Архитектурное решение (предлагаемый эскизный проект) нестационарного торгового объекта не является рабочим проектом конкретного объекта. Эскизный проект предлагает основу для дальнейшего, окончательного рабочего проектирования объекта, с учетом конкретной ситуации планируемого участка и не ограничивает возможность объемно-пространственного решения нестационарных торговых объектов с достаточно широким диапазоном планировочных параметров, однако определяет общий характер дизайна, стилистики, цветового решения, что должно положительно повлиять на архитектурный облик городской среды.</w:t>
      </w:r>
    </w:p>
    <w:p w14:paraId="53F98E7E"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Уникальное стилевое решение помогает органично вписаться в окружающую архитектурную застройку.</w:t>
      </w:r>
    </w:p>
    <w:p w14:paraId="27DC5E80"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Установленные параметры позволяют в процессе рабочего проектирования проектировать, компоновать различные по площади и конфигурации объекты.</w:t>
      </w:r>
    </w:p>
    <w:p w14:paraId="4C222F76"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1.4. Каждый предприниматель, устанавливающий нестационарный торговый объект на территории города Владикавказа, вправе представить свой эскизный проект нестационарного торгового объекта - индивидуальное архитектурное решение. Индивидуальное архитектурное решение выносится на рассмотрение аукционной комиссии.</w:t>
      </w:r>
    </w:p>
    <w:p w14:paraId="5683AF56"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1.5. Индивидуальное архитектурное решение становится обязательным к применению после принятия его аукционной комиссией.</w:t>
      </w:r>
    </w:p>
    <w:p w14:paraId="14EA5E8C"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1.6. Объект может быть установлен на любую ровную или специально выровненную площадку.</w:t>
      </w:r>
    </w:p>
    <w:p w14:paraId="7E39CE56"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1.7. Проектная документация для нестационарных торговых объектов должна предусматривать возможность их монтажа только из легких сборных несущих металлических конструкций. Ограждающие конструкции должны состоять из металлических конструкций с остеклением из витринного стекла (простого или тонированного), включая двери, витражи, </w:t>
      </w:r>
      <w:proofErr w:type="spellStart"/>
      <w:r w:rsidRPr="00C6506F">
        <w:rPr>
          <w:rFonts w:ascii="Times New Roman" w:hAnsi="Times New Roman" w:cs="Times New Roman"/>
          <w:sz w:val="28"/>
          <w:szCs w:val="28"/>
        </w:rPr>
        <w:t>фальшвитрины</w:t>
      </w:r>
      <w:proofErr w:type="spellEnd"/>
      <w:r w:rsidRPr="00C6506F">
        <w:rPr>
          <w:rFonts w:ascii="Times New Roman" w:hAnsi="Times New Roman" w:cs="Times New Roman"/>
          <w:sz w:val="28"/>
          <w:szCs w:val="28"/>
        </w:rPr>
        <w:t xml:space="preserve"> и облицовку. Допускается применение сэндвич-панелей, композитных панелей с различной текстурной и фактурной поверхностью.</w:t>
      </w:r>
    </w:p>
    <w:p w14:paraId="0AADC344"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1.8. Для изготовления (модернизации) нестационарных торговых объектов (киосков, павильонов и т.д.) и их отделки должны применяться современные сертифицированные (в </w:t>
      </w:r>
      <w:proofErr w:type="spellStart"/>
      <w:r w:rsidRPr="00C6506F">
        <w:rPr>
          <w:rFonts w:ascii="Times New Roman" w:hAnsi="Times New Roman" w:cs="Times New Roman"/>
          <w:sz w:val="28"/>
          <w:szCs w:val="28"/>
        </w:rPr>
        <w:t>т.ч</w:t>
      </w:r>
      <w:proofErr w:type="spellEnd"/>
      <w:r w:rsidRPr="00C6506F">
        <w:rPr>
          <w:rFonts w:ascii="Times New Roman" w:hAnsi="Times New Roman" w:cs="Times New Roman"/>
          <w:sz w:val="28"/>
          <w:szCs w:val="28"/>
        </w:rPr>
        <w:t>. в части пожарной безопасности) материалы, имеющие качественную и прочную окраску, отделку и не изменяющие своих эстетических и эксплуатационных качеств в течение всего срока эксплуатации. При этом в проектах не допускается применение кирпича, блоков, бетона и шиферной кровли.</w:t>
      </w:r>
    </w:p>
    <w:p w14:paraId="4728AB4B"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lastRenderedPageBreak/>
        <w:t>1.9. Архитектурное и конструктивное решение входной группы (групп) объекта, торгового зала, а также основные пути передвижения по прилегающей территории к входу (входам) объекта должны соответствовать требованиям СП 59.13330.2012 "Доступность зданий и сооружений для маломобильных групп населения".</w:t>
      </w:r>
    </w:p>
    <w:p w14:paraId="7E4040CC"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1.10. Конструкция нестационарного торгового объекта должна предусматривать козырек с покрытием из </w:t>
      </w:r>
      <w:proofErr w:type="spellStart"/>
      <w:r w:rsidRPr="00C6506F">
        <w:rPr>
          <w:rFonts w:ascii="Times New Roman" w:hAnsi="Times New Roman" w:cs="Times New Roman"/>
          <w:sz w:val="28"/>
          <w:szCs w:val="28"/>
        </w:rPr>
        <w:t>светопрозрачного</w:t>
      </w:r>
      <w:proofErr w:type="spellEnd"/>
      <w:r w:rsidRPr="00C6506F">
        <w:rPr>
          <w:rFonts w:ascii="Times New Roman" w:hAnsi="Times New Roman" w:cs="Times New Roman"/>
          <w:sz w:val="28"/>
          <w:szCs w:val="28"/>
        </w:rPr>
        <w:t xml:space="preserve"> или тонированного материала (монолитного поликарбоната) толщиной не менее 6 мм.</w:t>
      </w:r>
    </w:p>
    <w:p w14:paraId="0202C92D"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1.11. Нестационарные торговые объекты должны иметь вывеску, определяющую профиль предприятия, информационную табличку с указанием зарегистрированного названия, формы собственности и режима работы предприятия.</w:t>
      </w:r>
    </w:p>
    <w:p w14:paraId="3FEC6896"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Дизайнерское решение рекламно-информационного оформления должно соответствовать архитектурно-дизайнерскому решению объекта.</w:t>
      </w:r>
    </w:p>
    <w:p w14:paraId="6B7526E5"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1.12. В случае объединения объектов в единый модуль различной конфигурации, а также для объектов, находящихся в одной торговой зоне, материалы внешней облицовки (панели из композитных материалов),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материалов внешнего покрытия всех объектов торговой зоны и сблокированных модулей должна соответствовать.</w:t>
      </w:r>
    </w:p>
    <w:p w14:paraId="08621F53"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1.13. Территория, занимаемая нестационарными торговыми объектами, а также прилегающая территория должны быть благоустроены в соответствии с проектом.</w:t>
      </w:r>
    </w:p>
    <w:p w14:paraId="375857A5"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2. Архитектурные решения нестационарных торговых объектов, размещаемых на улицах, за исключением зоны охраны объектов культурного наследия:</w:t>
      </w:r>
    </w:p>
    <w:p w14:paraId="53271A06"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2.1. Технико-экономические показатели нестационарного торгового объекта, размещаемого на улицах, за исключением зоны охраны объектов культурного наследия:</w:t>
      </w:r>
    </w:p>
    <w:p w14:paraId="1E1E4427" w14:textId="77777777" w:rsidR="00C6506F" w:rsidRPr="00C6506F" w:rsidRDefault="00C6506F" w:rsidP="00C6506F">
      <w:pPr>
        <w:pStyle w:val="ConsPlusNormal"/>
        <w:ind w:left="-851" w:right="-1" w:firstLine="566"/>
        <w:jc w:val="both"/>
        <w:rPr>
          <w:rFonts w:ascii="Times New Roman" w:hAnsi="Times New Roman" w:cs="Times New Roman"/>
          <w:sz w:val="28"/>
          <w:szCs w:val="28"/>
        </w:rPr>
      </w:pPr>
      <w:r w:rsidRPr="00C6506F">
        <w:rPr>
          <w:rFonts w:ascii="Times New Roman" w:hAnsi="Times New Roman" w:cs="Times New Roman"/>
          <w:sz w:val="28"/>
          <w:szCs w:val="28"/>
        </w:rPr>
        <w:t xml:space="preserve">Площадь под размещение нестационарного торгового объекта по внешним габаритам - от 4 до 30 </w:t>
      </w:r>
      <w:proofErr w:type="spellStart"/>
      <w:r w:rsidRPr="00C6506F">
        <w:rPr>
          <w:rFonts w:ascii="Times New Roman" w:hAnsi="Times New Roman" w:cs="Times New Roman"/>
          <w:sz w:val="28"/>
          <w:szCs w:val="28"/>
        </w:rPr>
        <w:t>кв.м</w:t>
      </w:r>
      <w:proofErr w:type="spellEnd"/>
      <w:r w:rsidRPr="00C6506F">
        <w:rPr>
          <w:rFonts w:ascii="Times New Roman" w:hAnsi="Times New Roman" w:cs="Times New Roman"/>
          <w:sz w:val="28"/>
          <w:szCs w:val="28"/>
        </w:rPr>
        <w:t>.</w:t>
      </w:r>
    </w:p>
    <w:p w14:paraId="0A295C32" w14:textId="77777777" w:rsidR="00C6506F" w:rsidRPr="00C6506F" w:rsidRDefault="00C6506F"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Верхняя отметка объекта - 3,5 метра.</w:t>
      </w:r>
    </w:p>
    <w:p w14:paraId="6FC29D56" w14:textId="77777777" w:rsidR="00C6506F" w:rsidRPr="00C6506F" w:rsidRDefault="00C6506F"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Описание размещаемого объекта:</w:t>
      </w:r>
    </w:p>
    <w:p w14:paraId="181AEEC5" w14:textId="77777777" w:rsidR="00C6506F" w:rsidRPr="00C6506F" w:rsidRDefault="00C6506F" w:rsidP="00C6506F">
      <w:pPr>
        <w:pStyle w:val="ConsPlusNormal"/>
        <w:ind w:left="-851" w:right="-1" w:hanging="426"/>
        <w:jc w:val="both"/>
        <w:rPr>
          <w:rFonts w:ascii="Times New Roman" w:hAnsi="Times New Roman" w:cs="Times New Roman"/>
          <w:sz w:val="28"/>
          <w:szCs w:val="28"/>
        </w:rPr>
      </w:pPr>
      <w:r w:rsidRPr="00C6506F">
        <w:rPr>
          <w:rFonts w:ascii="Times New Roman" w:hAnsi="Times New Roman" w:cs="Times New Roman"/>
          <w:sz w:val="28"/>
          <w:szCs w:val="28"/>
        </w:rPr>
        <w:t>- конструктивная схема - металлический каркас с заполнением;</w:t>
      </w:r>
    </w:p>
    <w:p w14:paraId="5C46BF3A" w14:textId="77777777" w:rsidR="00C6506F" w:rsidRPr="00C6506F" w:rsidRDefault="00C6506F" w:rsidP="00C6506F">
      <w:pPr>
        <w:pStyle w:val="ConsPlusNormal"/>
        <w:ind w:left="-851" w:right="-1" w:firstLine="426"/>
        <w:jc w:val="both"/>
        <w:rPr>
          <w:rFonts w:ascii="Times New Roman" w:hAnsi="Times New Roman" w:cs="Times New Roman"/>
          <w:sz w:val="28"/>
          <w:szCs w:val="28"/>
        </w:rPr>
      </w:pPr>
      <w:r w:rsidRPr="00C6506F">
        <w:rPr>
          <w:rFonts w:ascii="Times New Roman" w:hAnsi="Times New Roman" w:cs="Times New Roman"/>
          <w:sz w:val="28"/>
          <w:szCs w:val="28"/>
        </w:rPr>
        <w:t>- облицовка наружных стен объекта и фриза - алюминиевый композитный материал (ТУ 5772-001-79089084-2006), цвет по цветовому стандарту RAL - 7037, 7038, 7042. Высота фриза - 0,4 - 0,7 метра;</w:t>
      </w:r>
    </w:p>
    <w:p w14:paraId="2122EEBC" w14:textId="77777777" w:rsidR="00C6506F" w:rsidRPr="00C6506F" w:rsidRDefault="00C6506F" w:rsidP="00C6506F">
      <w:pPr>
        <w:pStyle w:val="ConsPlusNormal"/>
        <w:ind w:left="-851" w:right="-1" w:firstLine="426"/>
        <w:jc w:val="both"/>
        <w:rPr>
          <w:rFonts w:ascii="Times New Roman" w:hAnsi="Times New Roman" w:cs="Times New Roman"/>
          <w:sz w:val="28"/>
          <w:szCs w:val="28"/>
        </w:rPr>
      </w:pPr>
      <w:r w:rsidRPr="00C6506F">
        <w:rPr>
          <w:rFonts w:ascii="Times New Roman" w:hAnsi="Times New Roman" w:cs="Times New Roman"/>
          <w:sz w:val="28"/>
          <w:szCs w:val="28"/>
        </w:rPr>
        <w:t>- заполнение оконных проемов - окна из ПВХ профиля (ГОСТ 30674-99), цвет по цветовому стандарту RAL - 9006, высота оконного проема - 1,85 - 2,5 метра, отметка от уровня земли - 0,45 метра. Оконные проемы могут располагаться на одном, двух или трех фасадах нестационарного торгового объекта;</w:t>
      </w:r>
    </w:p>
    <w:p w14:paraId="542D73E5" w14:textId="77777777" w:rsidR="00C6506F" w:rsidRPr="00C6506F" w:rsidRDefault="00C6506F" w:rsidP="00C6506F">
      <w:pPr>
        <w:pStyle w:val="ConsPlusNormal"/>
        <w:ind w:left="-851" w:right="-1" w:firstLine="426"/>
        <w:jc w:val="both"/>
        <w:rPr>
          <w:rFonts w:ascii="Times New Roman" w:hAnsi="Times New Roman" w:cs="Times New Roman"/>
          <w:sz w:val="28"/>
          <w:szCs w:val="28"/>
        </w:rPr>
      </w:pPr>
      <w:r w:rsidRPr="00C6506F">
        <w:rPr>
          <w:rFonts w:ascii="Times New Roman" w:hAnsi="Times New Roman" w:cs="Times New Roman"/>
          <w:sz w:val="28"/>
          <w:szCs w:val="28"/>
        </w:rPr>
        <w:t>- рекламная вывеска - объемная вывеска или объемные буквы из ПВХ с подсветкой в ночное время;</w:t>
      </w:r>
    </w:p>
    <w:p w14:paraId="6EC3EA9C" w14:textId="77777777" w:rsidR="00C6506F" w:rsidRPr="00C6506F" w:rsidRDefault="00C6506F" w:rsidP="00C6506F">
      <w:pPr>
        <w:pStyle w:val="ConsPlusNormal"/>
        <w:ind w:left="-851" w:right="-1" w:firstLine="426"/>
        <w:jc w:val="both"/>
        <w:rPr>
          <w:rFonts w:ascii="Times New Roman" w:hAnsi="Times New Roman" w:cs="Times New Roman"/>
          <w:sz w:val="28"/>
          <w:szCs w:val="28"/>
        </w:rPr>
      </w:pPr>
      <w:r w:rsidRPr="00C6506F">
        <w:rPr>
          <w:rFonts w:ascii="Times New Roman" w:hAnsi="Times New Roman" w:cs="Times New Roman"/>
          <w:sz w:val="28"/>
          <w:szCs w:val="28"/>
        </w:rPr>
        <w:t>- около нестационарного торгового объекта необходимо установить урну, окрашенную в цвет нестационарного торгового объекта.</w:t>
      </w:r>
    </w:p>
    <w:p w14:paraId="6B8F1DAE" w14:textId="77777777" w:rsidR="00C6506F" w:rsidRDefault="00C6506F" w:rsidP="00C6506F">
      <w:pPr>
        <w:pStyle w:val="ConsPlusNormal"/>
        <w:ind w:left="-851" w:right="-1" w:firstLine="426"/>
        <w:jc w:val="both"/>
        <w:rPr>
          <w:rFonts w:ascii="Times New Roman" w:hAnsi="Times New Roman" w:cs="Times New Roman"/>
          <w:sz w:val="28"/>
          <w:szCs w:val="28"/>
        </w:rPr>
      </w:pPr>
    </w:p>
    <w:p w14:paraId="6C729884" w14:textId="77777777" w:rsidR="00C6506F" w:rsidRDefault="00C6506F" w:rsidP="00C6506F">
      <w:pPr>
        <w:pStyle w:val="ConsPlusNormal"/>
        <w:ind w:left="-851" w:right="-1" w:firstLine="426"/>
        <w:jc w:val="both"/>
        <w:rPr>
          <w:rFonts w:ascii="Times New Roman" w:hAnsi="Times New Roman" w:cs="Times New Roman"/>
          <w:sz w:val="28"/>
          <w:szCs w:val="28"/>
        </w:rPr>
      </w:pPr>
    </w:p>
    <w:p w14:paraId="0351E6FC" w14:textId="77777777" w:rsidR="00C6506F" w:rsidRDefault="00C6506F" w:rsidP="00C6506F">
      <w:pPr>
        <w:pStyle w:val="ConsPlusNormal"/>
        <w:ind w:left="-851" w:right="-1" w:firstLine="426"/>
        <w:jc w:val="both"/>
        <w:rPr>
          <w:rFonts w:ascii="Times New Roman" w:hAnsi="Times New Roman" w:cs="Times New Roman"/>
          <w:sz w:val="28"/>
          <w:szCs w:val="28"/>
        </w:rPr>
      </w:pPr>
    </w:p>
    <w:p w14:paraId="08FC9BF0" w14:textId="7E6B0AED" w:rsidR="00813CC6" w:rsidRPr="00C6506F" w:rsidRDefault="00C6506F" w:rsidP="00C6506F">
      <w:pPr>
        <w:pStyle w:val="ConsPlusNormal"/>
        <w:ind w:left="-851" w:right="-1" w:firstLine="426"/>
        <w:jc w:val="both"/>
        <w:rPr>
          <w:rFonts w:ascii="Times New Roman" w:hAnsi="Times New Roman" w:cs="Times New Roman"/>
          <w:sz w:val="28"/>
          <w:szCs w:val="28"/>
        </w:rPr>
      </w:pPr>
      <w:r w:rsidRPr="00C6506F">
        <w:rPr>
          <w:rFonts w:ascii="Times New Roman" w:hAnsi="Times New Roman" w:cs="Times New Roman"/>
          <w:sz w:val="28"/>
          <w:szCs w:val="28"/>
        </w:rPr>
        <w:t xml:space="preserve"> Архитектурные решения нестационарных торговых объектов, размещаемых на улицах, за исключением центральной части города (эскизные проекты) согласовываются с администрацией местного самоуправления </w:t>
      </w:r>
      <w:proofErr w:type="spellStart"/>
      <w:r w:rsidRPr="00C6506F">
        <w:rPr>
          <w:rFonts w:ascii="Times New Roman" w:hAnsi="Times New Roman" w:cs="Times New Roman"/>
          <w:sz w:val="28"/>
          <w:szCs w:val="28"/>
        </w:rPr>
        <w:t>г.Владикавказа</w:t>
      </w:r>
      <w:proofErr w:type="spellEnd"/>
      <w:r w:rsidRPr="00C6506F">
        <w:rPr>
          <w:rFonts w:ascii="Times New Roman" w:hAnsi="Times New Roman" w:cs="Times New Roman"/>
          <w:sz w:val="28"/>
          <w:szCs w:val="28"/>
        </w:rPr>
        <w:t>:</w:t>
      </w:r>
    </w:p>
    <w:p w14:paraId="548D5A07" w14:textId="41F1F7A5" w:rsidR="005C5608" w:rsidRDefault="005C5608" w:rsidP="00813CC6">
      <w:pPr>
        <w:autoSpaceDE w:val="0"/>
        <w:autoSpaceDN w:val="0"/>
        <w:adjustRightInd w:val="0"/>
        <w:spacing w:after="0" w:line="240" w:lineRule="auto"/>
        <w:ind w:left="-851"/>
        <w:jc w:val="both"/>
        <w:rPr>
          <w:rFonts w:ascii="Times New Roman" w:hAnsi="Times New Roman" w:cs="Times New Roman"/>
          <w:b/>
          <w:lang w:eastAsia="ru-RU"/>
        </w:rPr>
      </w:pPr>
      <w:r>
        <w:rPr>
          <w:noProof/>
          <w:lang w:eastAsia="ru-RU"/>
        </w:rPr>
        <w:lastRenderedPageBreak/>
        <w:drawing>
          <wp:inline distT="0" distB="0" distL="0" distR="0" wp14:anchorId="672C3191" wp14:editId="25768841">
            <wp:extent cx="2829560" cy="2147777"/>
            <wp:effectExtent l="0" t="0" r="889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5310" cy="2167323"/>
                    </a:xfrm>
                    <a:prstGeom prst="rect">
                      <a:avLst/>
                    </a:prstGeom>
                    <a:noFill/>
                    <a:ln>
                      <a:noFill/>
                    </a:ln>
                  </pic:spPr>
                </pic:pic>
              </a:graphicData>
            </a:graphic>
          </wp:inline>
        </w:drawing>
      </w:r>
      <w:r w:rsidRPr="00607E66">
        <w:rPr>
          <w:rFonts w:ascii="Times New Roman" w:eastAsia="Times New Roman" w:hAnsi="Times New Roman" w:cs="Times New Roman"/>
          <w:noProof/>
          <w:sz w:val="24"/>
          <w:szCs w:val="24"/>
          <w:lang w:eastAsia="ru-RU"/>
        </w:rPr>
        <w:drawing>
          <wp:inline distT="0" distB="0" distL="0" distR="0" wp14:anchorId="7AB64064" wp14:editId="3CD13929">
            <wp:extent cx="3477097" cy="2076392"/>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0156" cy="2125992"/>
                    </a:xfrm>
                    <a:prstGeom prst="rect">
                      <a:avLst/>
                    </a:prstGeom>
                    <a:noFill/>
                    <a:ln>
                      <a:noFill/>
                    </a:ln>
                  </pic:spPr>
                </pic:pic>
              </a:graphicData>
            </a:graphic>
          </wp:inline>
        </w:drawing>
      </w:r>
    </w:p>
    <w:p w14:paraId="09C864EB" w14:textId="10686246" w:rsidR="005C5608" w:rsidRPr="005C5608" w:rsidRDefault="005C5608" w:rsidP="005C5608">
      <w:pPr>
        <w:autoSpaceDE w:val="0"/>
        <w:autoSpaceDN w:val="0"/>
        <w:adjustRightInd w:val="0"/>
        <w:spacing w:after="0" w:line="240" w:lineRule="auto"/>
        <w:ind w:left="-851" w:firstLine="567"/>
        <w:jc w:val="both"/>
        <w:rPr>
          <w:rFonts w:ascii="Times New Roman" w:hAnsi="Times New Roman" w:cs="Times New Roman"/>
          <w:b/>
          <w:sz w:val="28"/>
          <w:szCs w:val="28"/>
          <w:lang w:eastAsia="ru-RU"/>
        </w:rPr>
      </w:pPr>
      <w:r>
        <w:rPr>
          <w:rFonts w:ascii="Times New Roman" w:hAnsi="Times New Roman" w:cs="Times New Roman"/>
          <w:sz w:val="27"/>
          <w:szCs w:val="27"/>
        </w:rPr>
        <w:t>Требования к холодильникам по р</w:t>
      </w:r>
      <w:r w:rsidRPr="005559F3">
        <w:rPr>
          <w:rFonts w:ascii="Times New Roman" w:hAnsi="Times New Roman" w:cs="Times New Roman"/>
          <w:sz w:val="27"/>
          <w:szCs w:val="27"/>
        </w:rPr>
        <w:t>еализация питьевой и газированной воды, мороженого</w:t>
      </w:r>
      <w:r>
        <w:rPr>
          <w:rFonts w:ascii="Times New Roman" w:hAnsi="Times New Roman" w:cs="Times New Roman"/>
          <w:sz w:val="27"/>
          <w:szCs w:val="27"/>
        </w:rPr>
        <w:t xml:space="preserve">, </w:t>
      </w:r>
      <w:r w:rsidRPr="00881617">
        <w:rPr>
          <w:rFonts w:ascii="Times New Roman" w:hAnsi="Times New Roman" w:cs="Times New Roman"/>
          <w:sz w:val="28"/>
          <w:szCs w:val="28"/>
          <w:lang w:eastAsia="ru-RU"/>
        </w:rPr>
        <w:t>размещаемых в исторической части города</w:t>
      </w:r>
      <w:r>
        <w:rPr>
          <w:rFonts w:ascii="Times New Roman" w:hAnsi="Times New Roman" w:cs="Times New Roman"/>
          <w:sz w:val="27"/>
          <w:szCs w:val="27"/>
        </w:rPr>
        <w:t xml:space="preserve"> – цветовое исполнение красный, белый, желтый. </w:t>
      </w:r>
    </w:p>
    <w:p w14:paraId="64569D23" w14:textId="77777777" w:rsidR="00813CC6" w:rsidRPr="00881617" w:rsidRDefault="00813CC6" w:rsidP="005C5608">
      <w:pPr>
        <w:autoSpaceDE w:val="0"/>
        <w:autoSpaceDN w:val="0"/>
        <w:adjustRightInd w:val="0"/>
        <w:spacing w:after="0" w:line="240" w:lineRule="auto"/>
        <w:jc w:val="both"/>
        <w:rPr>
          <w:rFonts w:ascii="Times New Roman" w:hAnsi="Times New Roman" w:cs="Times New Roman"/>
          <w:b/>
          <w:lang w:eastAsia="ru-RU"/>
        </w:rPr>
      </w:pPr>
    </w:p>
    <w:p w14:paraId="108538A2" w14:textId="77777777" w:rsidR="00813CC6" w:rsidRPr="00881617" w:rsidRDefault="00813CC6" w:rsidP="00813CC6">
      <w:pPr>
        <w:autoSpaceDE w:val="0"/>
        <w:autoSpaceDN w:val="0"/>
        <w:adjustRightInd w:val="0"/>
        <w:spacing w:after="0" w:line="240" w:lineRule="auto"/>
        <w:ind w:firstLine="567"/>
        <w:jc w:val="both"/>
        <w:rPr>
          <w:rFonts w:ascii="Times New Roman" w:hAnsi="Times New Roman" w:cs="Times New Roman"/>
          <w:i/>
          <w:lang w:eastAsia="ru-RU"/>
        </w:rPr>
      </w:pPr>
    </w:p>
    <w:bookmarkEnd w:id="2"/>
    <w:p w14:paraId="0A50640B"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91ABF74"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22FAD98"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A235BA4"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97F57A0"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551860C"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3902392" w14:textId="77777777" w:rsidR="000204AC" w:rsidRDefault="000204AC"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7816FBBA"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4C418E4"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1FBB939"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0FD83BF"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8B3E72B"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8B8199D"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9BB7BD4"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88A69CE"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109CBFE"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FE3A60B"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B65B482"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7CAC821"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96C58DA"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C998C3F"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9A619B1"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43455BF"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36CA4DF0"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A1CC9F5"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D7C6059"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7788ED7A"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B0B5588"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CDD381E"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DBEBE73"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099D1CAB"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6B618C42"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84EAC67"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D38989A"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F4313BB"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6B58A0DB"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421FED0A"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5DD57FA8"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628F46DE"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2D9E8FA3"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36F923A7" w14:textId="77777777" w:rsidR="00C6506F" w:rsidRDefault="00C6506F"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65EE30AD" w14:textId="77777777" w:rsidR="00CD6F0B" w:rsidRDefault="00CD6F0B"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7DCE4778" w14:textId="77777777" w:rsidR="00CD6F0B" w:rsidRDefault="00CD6F0B"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6D98B2A3" w14:textId="77777777" w:rsidR="00CD6F0B" w:rsidRDefault="00CD6F0B"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60A14B9" w14:textId="77777777" w:rsidR="00CD6F0B" w:rsidRDefault="00CD6F0B" w:rsidP="00771F60">
      <w:pPr>
        <w:widowControl w:val="0"/>
        <w:autoSpaceDE w:val="0"/>
        <w:autoSpaceDN w:val="0"/>
        <w:adjustRightInd w:val="0"/>
        <w:spacing w:after="0" w:line="240" w:lineRule="auto"/>
        <w:rPr>
          <w:rFonts w:ascii="Times New Roman" w:eastAsiaTheme="minorEastAsia" w:hAnsi="Times New Roman" w:cs="Times New Roman"/>
          <w:bCs/>
          <w:sz w:val="20"/>
          <w:szCs w:val="20"/>
          <w:lang w:eastAsia="ru-RU"/>
        </w:rPr>
      </w:pPr>
    </w:p>
    <w:p w14:paraId="1628709C" w14:textId="77777777" w:rsidR="00C6506F" w:rsidRPr="00970A69" w:rsidRDefault="00C6506F" w:rsidP="00C6506F">
      <w:pPr>
        <w:pStyle w:val="ConsPlusNormal"/>
        <w:ind w:left="142" w:right="140" w:hanging="426"/>
        <w:jc w:val="right"/>
        <w:outlineLvl w:val="1"/>
        <w:rPr>
          <w:rFonts w:ascii="Times New Roman" w:hAnsi="Times New Roman" w:cs="Times New Roman"/>
          <w:sz w:val="23"/>
          <w:szCs w:val="23"/>
        </w:rPr>
      </w:pPr>
      <w:r w:rsidRPr="00970A69">
        <w:rPr>
          <w:rFonts w:ascii="Times New Roman" w:hAnsi="Times New Roman" w:cs="Times New Roman"/>
          <w:sz w:val="23"/>
          <w:szCs w:val="23"/>
        </w:rPr>
        <w:lastRenderedPageBreak/>
        <w:t>Приложение №8</w:t>
      </w:r>
    </w:p>
    <w:p w14:paraId="2874DD07" w14:textId="77777777" w:rsidR="00C6506F" w:rsidRPr="00970A69" w:rsidRDefault="00C6506F" w:rsidP="00C6506F">
      <w:pPr>
        <w:pStyle w:val="ConsPlusNormal"/>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к Положению о порядке размещения</w:t>
      </w:r>
    </w:p>
    <w:p w14:paraId="26500C8B" w14:textId="77777777" w:rsidR="00C6506F" w:rsidRPr="00970A69" w:rsidRDefault="00C6506F" w:rsidP="00C6506F">
      <w:pPr>
        <w:pStyle w:val="ConsPlusNormal"/>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нестационарных торговых объектов</w:t>
      </w:r>
    </w:p>
    <w:p w14:paraId="67FDF068" w14:textId="77777777" w:rsidR="00C6506F" w:rsidRPr="00970A69" w:rsidRDefault="00C6506F" w:rsidP="00C6506F">
      <w:pPr>
        <w:pStyle w:val="ConsPlusNormal"/>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и объектов по оказанию услуг</w:t>
      </w:r>
    </w:p>
    <w:p w14:paraId="13FCC3AA" w14:textId="77777777" w:rsidR="00C6506F" w:rsidRPr="00970A69" w:rsidRDefault="00C6506F" w:rsidP="00C6506F">
      <w:pPr>
        <w:pStyle w:val="ConsPlusNormal"/>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на территории муниципального</w:t>
      </w:r>
    </w:p>
    <w:p w14:paraId="62EB0A3A" w14:textId="77777777" w:rsidR="00C6506F" w:rsidRPr="00970A69" w:rsidRDefault="00C6506F" w:rsidP="00C6506F">
      <w:pPr>
        <w:pStyle w:val="ConsPlusNormal"/>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 xml:space="preserve">образования </w:t>
      </w:r>
      <w:r w:rsidRPr="005572AA">
        <w:rPr>
          <w:rFonts w:ascii="Times New Roman" w:hAnsi="Times New Roman" w:cs="Times New Roman"/>
          <w:sz w:val="23"/>
          <w:szCs w:val="23"/>
        </w:rPr>
        <w:t xml:space="preserve">городской округ </w:t>
      </w:r>
      <w:r w:rsidRPr="00970A69">
        <w:rPr>
          <w:rFonts w:ascii="Times New Roman" w:hAnsi="Times New Roman" w:cs="Times New Roman"/>
          <w:sz w:val="23"/>
          <w:szCs w:val="23"/>
        </w:rPr>
        <w:t>город Владикавказ</w:t>
      </w:r>
    </w:p>
    <w:p w14:paraId="6DF4391F" w14:textId="77777777" w:rsidR="00C6506F" w:rsidRPr="00970A69" w:rsidRDefault="00C6506F" w:rsidP="00C6506F">
      <w:pPr>
        <w:pStyle w:val="ConsPlusNormal"/>
        <w:ind w:left="142" w:right="140" w:hanging="426"/>
        <w:jc w:val="both"/>
        <w:rPr>
          <w:rFonts w:ascii="Times New Roman" w:hAnsi="Times New Roman" w:cs="Times New Roman"/>
          <w:sz w:val="23"/>
          <w:szCs w:val="23"/>
        </w:rPr>
      </w:pPr>
    </w:p>
    <w:p w14:paraId="4D40433C" w14:textId="77777777" w:rsidR="00C6506F" w:rsidRPr="00970A69" w:rsidRDefault="00C6506F" w:rsidP="00C6506F">
      <w:pPr>
        <w:pStyle w:val="ConsPlusNonformat"/>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 xml:space="preserve">                                             В аукционную комиссию</w:t>
      </w:r>
    </w:p>
    <w:p w14:paraId="35604112" w14:textId="77777777" w:rsidR="00C6506F" w:rsidRPr="00970A69" w:rsidRDefault="00C6506F" w:rsidP="00C6506F">
      <w:pPr>
        <w:pStyle w:val="ConsPlusNonformat"/>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 xml:space="preserve">                                             по предоставлению права</w:t>
      </w:r>
    </w:p>
    <w:p w14:paraId="48AD1513" w14:textId="77777777" w:rsidR="00C6506F" w:rsidRPr="00970A69" w:rsidRDefault="00C6506F" w:rsidP="00C6506F">
      <w:pPr>
        <w:pStyle w:val="ConsPlusNonformat"/>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на размещение НТО</w:t>
      </w:r>
    </w:p>
    <w:p w14:paraId="330E42F5" w14:textId="77777777" w:rsidR="00C6506F" w:rsidRPr="00970A69" w:rsidRDefault="00C6506F" w:rsidP="00C6506F">
      <w:pPr>
        <w:pStyle w:val="ConsPlusNonformat"/>
        <w:ind w:left="142" w:right="140" w:hanging="426"/>
        <w:jc w:val="right"/>
        <w:rPr>
          <w:rFonts w:ascii="Times New Roman" w:hAnsi="Times New Roman" w:cs="Times New Roman"/>
          <w:sz w:val="23"/>
          <w:szCs w:val="23"/>
        </w:rPr>
      </w:pPr>
      <w:r w:rsidRPr="00970A69">
        <w:rPr>
          <w:rFonts w:ascii="Times New Roman" w:hAnsi="Times New Roman" w:cs="Times New Roman"/>
          <w:sz w:val="23"/>
          <w:szCs w:val="23"/>
        </w:rPr>
        <w:t>на территории г. Владикавказа</w:t>
      </w:r>
    </w:p>
    <w:p w14:paraId="452B8EAA"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330CEB8C"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bookmarkStart w:id="3" w:name="P229"/>
      <w:bookmarkEnd w:id="3"/>
      <w:r w:rsidRPr="00970A69">
        <w:rPr>
          <w:rFonts w:ascii="Times New Roman" w:hAnsi="Times New Roman" w:cs="Times New Roman"/>
          <w:sz w:val="23"/>
          <w:szCs w:val="23"/>
        </w:rPr>
        <w:t>Заявка (заявление)</w:t>
      </w:r>
    </w:p>
    <w:p w14:paraId="11B520E5"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r w:rsidRPr="00970A69">
        <w:rPr>
          <w:rFonts w:ascii="Times New Roman" w:hAnsi="Times New Roman" w:cs="Times New Roman"/>
          <w:sz w:val="23"/>
          <w:szCs w:val="23"/>
        </w:rPr>
        <w:t>на участие в аукционе по предоставлению права</w:t>
      </w:r>
    </w:p>
    <w:p w14:paraId="6CBBAC28"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r w:rsidRPr="00970A69">
        <w:rPr>
          <w:rFonts w:ascii="Times New Roman" w:hAnsi="Times New Roman" w:cs="Times New Roman"/>
          <w:sz w:val="23"/>
          <w:szCs w:val="23"/>
        </w:rPr>
        <w:t>на размещение нестационарного торгового объекта</w:t>
      </w:r>
    </w:p>
    <w:p w14:paraId="76C878DB"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r w:rsidRPr="00970A69">
        <w:rPr>
          <w:rFonts w:ascii="Times New Roman" w:hAnsi="Times New Roman" w:cs="Times New Roman"/>
          <w:sz w:val="23"/>
          <w:szCs w:val="23"/>
        </w:rPr>
        <w:t xml:space="preserve">на территории муниципального образования </w:t>
      </w:r>
      <w:r w:rsidRPr="005572AA">
        <w:rPr>
          <w:rFonts w:ascii="Times New Roman" w:hAnsi="Times New Roman" w:cs="Times New Roman"/>
          <w:sz w:val="23"/>
          <w:szCs w:val="23"/>
        </w:rPr>
        <w:t xml:space="preserve">городской округ </w:t>
      </w:r>
      <w:r w:rsidRPr="00970A69">
        <w:rPr>
          <w:rFonts w:ascii="Times New Roman" w:hAnsi="Times New Roman" w:cs="Times New Roman"/>
          <w:sz w:val="23"/>
          <w:szCs w:val="23"/>
        </w:rPr>
        <w:t>город Владикавказ</w:t>
      </w:r>
    </w:p>
    <w:p w14:paraId="03D1735B"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15431F09"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Заявитель____________________________________________________________________</w:t>
      </w:r>
    </w:p>
    <w:p w14:paraId="4B0A5FDB"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5B55E95B" w14:textId="77777777" w:rsidR="00C6506F"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Адрес   местонахождения________________________________________________________</w:t>
      </w:r>
    </w:p>
    <w:p w14:paraId="680C2840" w14:textId="09E639E1"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 </w:t>
      </w:r>
    </w:p>
    <w:p w14:paraId="35711B55" w14:textId="77777777" w:rsidR="00C6506F"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Ф.И.О. руководителя предприятия ________________________________________________</w:t>
      </w:r>
    </w:p>
    <w:p w14:paraId="60471CD7"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4F325DED" w14:textId="77777777" w:rsidR="00C6506F"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ИНН заявителя ___________________, контактный телефон __________________________</w:t>
      </w:r>
    </w:p>
    <w:p w14:paraId="232A5579"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5A4A22F7"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ОГРН ________________________________________________________________________</w:t>
      </w:r>
    </w:p>
    <w:p w14:paraId="692C3DB6"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                                                 (номер, дата, кем присвоен)</w:t>
      </w:r>
    </w:p>
    <w:p w14:paraId="6148631B" w14:textId="77777777" w:rsidR="00C6506F"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Прошу Вас рассмотреть на заседании аукционной комиссии по предоставлению права размещения нестационарных торговых объектов на территории муниципального образования</w:t>
      </w:r>
      <w:r w:rsidRPr="005572AA">
        <w:t xml:space="preserve"> </w:t>
      </w:r>
      <w:r w:rsidRPr="005572AA">
        <w:rPr>
          <w:rFonts w:ascii="Times New Roman" w:hAnsi="Times New Roman" w:cs="Times New Roman"/>
          <w:sz w:val="23"/>
          <w:szCs w:val="23"/>
        </w:rPr>
        <w:t>городской округ</w:t>
      </w:r>
      <w:r w:rsidRPr="00970A69">
        <w:rPr>
          <w:rFonts w:ascii="Times New Roman" w:hAnsi="Times New Roman" w:cs="Times New Roman"/>
          <w:sz w:val="23"/>
          <w:szCs w:val="23"/>
        </w:rPr>
        <w:t xml:space="preserve"> город Владикавказ возможность размещения</w:t>
      </w:r>
    </w:p>
    <w:p w14:paraId="2A1DD5FB"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310EE38B"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_____________________________________________________________________________</w:t>
      </w:r>
    </w:p>
    <w:p w14:paraId="233C1215"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(тип нестационарного торгового объекта: лоток, бахчевой развал, киоск, павильон и т.д.)</w:t>
      </w:r>
    </w:p>
    <w:p w14:paraId="528E6726" w14:textId="4764BDA0" w:rsidR="00C6506F" w:rsidRPr="00970A69" w:rsidRDefault="00AE6550" w:rsidP="00C6506F">
      <w:pPr>
        <w:pStyle w:val="ConsPlusNonformat"/>
        <w:ind w:left="142" w:right="140" w:hanging="426"/>
        <w:jc w:val="both"/>
        <w:rPr>
          <w:rFonts w:ascii="Times New Roman" w:hAnsi="Times New Roman" w:cs="Times New Roman"/>
          <w:sz w:val="23"/>
          <w:szCs w:val="23"/>
        </w:rPr>
      </w:pPr>
      <w:r>
        <w:rPr>
          <w:rFonts w:ascii="Times New Roman" w:hAnsi="Times New Roman" w:cs="Times New Roman"/>
          <w:sz w:val="23"/>
          <w:szCs w:val="23"/>
        </w:rPr>
        <w:t xml:space="preserve">Для </w:t>
      </w:r>
      <w:r w:rsidR="00C6506F">
        <w:rPr>
          <w:rFonts w:ascii="Times New Roman" w:hAnsi="Times New Roman" w:cs="Times New Roman"/>
          <w:sz w:val="23"/>
          <w:szCs w:val="23"/>
        </w:rPr>
        <w:t xml:space="preserve">осуществления торговой </w:t>
      </w:r>
      <w:r w:rsidR="00C6506F" w:rsidRPr="00970A69">
        <w:rPr>
          <w:rFonts w:ascii="Times New Roman" w:hAnsi="Times New Roman" w:cs="Times New Roman"/>
          <w:sz w:val="23"/>
          <w:szCs w:val="23"/>
        </w:rPr>
        <w:t>деятельности__________________________________________________________________</w:t>
      </w:r>
    </w:p>
    <w:p w14:paraId="3C180D7F"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r w:rsidRPr="00970A69">
        <w:rPr>
          <w:rFonts w:ascii="Times New Roman" w:hAnsi="Times New Roman" w:cs="Times New Roman"/>
          <w:sz w:val="23"/>
          <w:szCs w:val="23"/>
        </w:rPr>
        <w:t>(специализация: смешанный ассортимент, фрукты, бахчевые культуры т.д.)</w:t>
      </w:r>
    </w:p>
    <w:p w14:paraId="01CAA22C" w14:textId="77777777" w:rsidR="00C6506F" w:rsidRPr="00970A69" w:rsidRDefault="00C6506F" w:rsidP="00C6506F">
      <w:pPr>
        <w:pStyle w:val="ConsPlusNonformat"/>
        <w:ind w:left="142" w:right="140" w:hanging="426"/>
        <w:jc w:val="center"/>
        <w:rPr>
          <w:rFonts w:ascii="Times New Roman" w:hAnsi="Times New Roman" w:cs="Times New Roman"/>
          <w:sz w:val="23"/>
          <w:szCs w:val="23"/>
        </w:rPr>
      </w:pPr>
      <w:r w:rsidRPr="00970A69">
        <w:rPr>
          <w:rFonts w:ascii="Times New Roman" w:hAnsi="Times New Roman" w:cs="Times New Roman"/>
          <w:sz w:val="23"/>
          <w:szCs w:val="23"/>
        </w:rPr>
        <w:t>по адресу</w:t>
      </w:r>
    </w:p>
    <w:p w14:paraId="55BC2E13"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_____________________________________________________________________________</w:t>
      </w:r>
    </w:p>
    <w:p w14:paraId="2F4082AC"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                                           (адрес месторасположения объекта)</w:t>
      </w:r>
    </w:p>
    <w:p w14:paraId="58E1BCF3"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С положением о размещении нестационарных торговых объектов н территории муниципального образования </w:t>
      </w:r>
      <w:r w:rsidRPr="005572AA">
        <w:rPr>
          <w:rFonts w:ascii="Times New Roman" w:hAnsi="Times New Roman" w:cs="Times New Roman"/>
          <w:sz w:val="23"/>
          <w:szCs w:val="23"/>
        </w:rPr>
        <w:t xml:space="preserve">городской округ </w:t>
      </w:r>
      <w:r w:rsidRPr="00970A69">
        <w:rPr>
          <w:rFonts w:ascii="Times New Roman" w:hAnsi="Times New Roman" w:cs="Times New Roman"/>
          <w:sz w:val="23"/>
          <w:szCs w:val="23"/>
        </w:rPr>
        <w:t xml:space="preserve">город Владикавказ ознакомлен(на). Настоящим заявлением подтверждаю, что в отношении заявителя не проводится процедура ликвидации и банкротства, деятельность не приостановлена, вся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 Владикавказа. Заявление подается в пакете (запечатанный конверт) с документами, оформленными   в   соответствии   с требованиями положения о размещении нестационарных торговых объектов на территории муниципального образования </w:t>
      </w:r>
      <w:r w:rsidRPr="005572AA">
        <w:rPr>
          <w:rFonts w:ascii="Times New Roman" w:hAnsi="Times New Roman" w:cs="Times New Roman"/>
          <w:sz w:val="23"/>
          <w:szCs w:val="23"/>
        </w:rPr>
        <w:t xml:space="preserve">городской округ </w:t>
      </w:r>
      <w:r w:rsidRPr="00970A69">
        <w:rPr>
          <w:rFonts w:ascii="Times New Roman" w:hAnsi="Times New Roman" w:cs="Times New Roman"/>
          <w:sz w:val="23"/>
          <w:szCs w:val="23"/>
        </w:rPr>
        <w:t>город Владикавказ.</w:t>
      </w:r>
    </w:p>
    <w:p w14:paraId="671AA685"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047319E8"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
    <w:p w14:paraId="5CDF7FEC" w14:textId="77777777" w:rsidR="00AE6550" w:rsidRDefault="00AE6550" w:rsidP="00C6506F">
      <w:pPr>
        <w:pStyle w:val="ConsPlusNonformat"/>
        <w:ind w:left="142" w:right="140" w:hanging="426"/>
        <w:jc w:val="both"/>
        <w:rPr>
          <w:rFonts w:ascii="Times New Roman" w:hAnsi="Times New Roman" w:cs="Times New Roman"/>
          <w:sz w:val="23"/>
          <w:szCs w:val="23"/>
        </w:rPr>
      </w:pPr>
    </w:p>
    <w:p w14:paraId="4EB587BC" w14:textId="77777777" w:rsidR="00C6506F" w:rsidRPr="00970A69" w:rsidRDefault="00C6506F" w:rsidP="00C6506F">
      <w:pPr>
        <w:pStyle w:val="ConsPlusNonformat"/>
        <w:ind w:left="142" w:right="140" w:hanging="426"/>
        <w:jc w:val="both"/>
        <w:rPr>
          <w:rFonts w:ascii="Times New Roman" w:hAnsi="Times New Roman" w:cs="Times New Roman"/>
          <w:sz w:val="23"/>
          <w:szCs w:val="23"/>
        </w:rPr>
      </w:pPr>
      <w:proofErr w:type="gramStart"/>
      <w:r w:rsidRPr="00970A69">
        <w:rPr>
          <w:rFonts w:ascii="Times New Roman" w:hAnsi="Times New Roman" w:cs="Times New Roman"/>
          <w:sz w:val="23"/>
          <w:szCs w:val="23"/>
        </w:rPr>
        <w:t>М.П.(</w:t>
      </w:r>
      <w:proofErr w:type="gramEnd"/>
      <w:r w:rsidRPr="00970A69">
        <w:rPr>
          <w:rFonts w:ascii="Times New Roman" w:hAnsi="Times New Roman" w:cs="Times New Roman"/>
          <w:sz w:val="23"/>
          <w:szCs w:val="23"/>
        </w:rPr>
        <w:t>при наличии)</w:t>
      </w:r>
    </w:p>
    <w:p w14:paraId="7ECB6B47" w14:textId="77777777" w:rsidR="00AE6550" w:rsidRDefault="00AE6550" w:rsidP="00C6506F">
      <w:pPr>
        <w:pStyle w:val="ConsPlusNonformat"/>
        <w:ind w:left="142" w:right="140" w:hanging="426"/>
        <w:jc w:val="both"/>
        <w:rPr>
          <w:rFonts w:ascii="Times New Roman" w:hAnsi="Times New Roman" w:cs="Times New Roman"/>
          <w:sz w:val="23"/>
          <w:szCs w:val="23"/>
        </w:rPr>
      </w:pPr>
    </w:p>
    <w:p w14:paraId="252528D1" w14:textId="053B67C4"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"____" ____________ 20___ г.                   </w:t>
      </w:r>
      <w:r w:rsidR="00AE6550">
        <w:rPr>
          <w:rFonts w:ascii="Times New Roman" w:hAnsi="Times New Roman" w:cs="Times New Roman"/>
          <w:sz w:val="23"/>
          <w:szCs w:val="23"/>
        </w:rPr>
        <w:t xml:space="preserve">        </w:t>
      </w:r>
      <w:r w:rsidRPr="00970A69">
        <w:rPr>
          <w:rFonts w:ascii="Times New Roman" w:hAnsi="Times New Roman" w:cs="Times New Roman"/>
          <w:sz w:val="23"/>
          <w:szCs w:val="23"/>
        </w:rPr>
        <w:t xml:space="preserve">  ___________________________________________</w:t>
      </w:r>
    </w:p>
    <w:p w14:paraId="1D9B9486" w14:textId="0662FE0D" w:rsidR="00C6506F" w:rsidRPr="00970A69" w:rsidRDefault="00C6506F" w:rsidP="00C6506F">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  (дата подачи </w:t>
      </w:r>
      <w:proofErr w:type="gramStart"/>
      <w:r w:rsidRPr="00970A69">
        <w:rPr>
          <w:rFonts w:ascii="Times New Roman" w:hAnsi="Times New Roman" w:cs="Times New Roman"/>
          <w:sz w:val="23"/>
          <w:szCs w:val="23"/>
        </w:rPr>
        <w:t xml:space="preserve">заявления)   </w:t>
      </w:r>
      <w:proofErr w:type="gramEnd"/>
      <w:r w:rsidRPr="00970A69">
        <w:rPr>
          <w:rFonts w:ascii="Times New Roman" w:hAnsi="Times New Roman" w:cs="Times New Roman"/>
          <w:sz w:val="23"/>
          <w:szCs w:val="23"/>
        </w:rPr>
        <w:t xml:space="preserve">                               </w:t>
      </w:r>
      <w:r w:rsidR="00AE6550">
        <w:rPr>
          <w:rFonts w:ascii="Times New Roman" w:hAnsi="Times New Roman" w:cs="Times New Roman"/>
          <w:sz w:val="23"/>
          <w:szCs w:val="23"/>
        </w:rPr>
        <w:t xml:space="preserve">          </w:t>
      </w:r>
      <w:r w:rsidRPr="00970A69">
        <w:rPr>
          <w:rFonts w:ascii="Times New Roman" w:hAnsi="Times New Roman" w:cs="Times New Roman"/>
          <w:sz w:val="23"/>
          <w:szCs w:val="23"/>
        </w:rPr>
        <w:t xml:space="preserve">  (Ф.И.О., подпись предпринимателя или</w:t>
      </w:r>
    </w:p>
    <w:p w14:paraId="4E7ABCAF" w14:textId="1B48F4EE" w:rsidR="002549B0" w:rsidRPr="00AE6550" w:rsidRDefault="00C6506F" w:rsidP="00AE6550">
      <w:pPr>
        <w:pStyle w:val="ConsPlusNonformat"/>
        <w:ind w:left="142" w:right="140" w:hanging="426"/>
        <w:jc w:val="both"/>
        <w:rPr>
          <w:rFonts w:ascii="Times New Roman" w:hAnsi="Times New Roman" w:cs="Times New Roman"/>
          <w:sz w:val="23"/>
          <w:szCs w:val="23"/>
        </w:rPr>
      </w:pPr>
      <w:r w:rsidRPr="00970A69">
        <w:rPr>
          <w:rFonts w:ascii="Times New Roman" w:hAnsi="Times New Roman" w:cs="Times New Roman"/>
          <w:sz w:val="23"/>
          <w:szCs w:val="23"/>
        </w:rPr>
        <w:t xml:space="preserve">                                                                                         </w:t>
      </w:r>
      <w:r w:rsidR="00AE6550">
        <w:rPr>
          <w:rFonts w:ascii="Times New Roman" w:hAnsi="Times New Roman" w:cs="Times New Roman"/>
          <w:sz w:val="23"/>
          <w:szCs w:val="23"/>
        </w:rPr>
        <w:t xml:space="preserve">         </w:t>
      </w:r>
      <w:r w:rsidRPr="00970A69">
        <w:rPr>
          <w:rFonts w:ascii="Times New Roman" w:hAnsi="Times New Roman" w:cs="Times New Roman"/>
          <w:sz w:val="23"/>
          <w:szCs w:val="23"/>
        </w:rPr>
        <w:t xml:space="preserve">   руководителя предприятия)</w:t>
      </w:r>
    </w:p>
    <w:p w14:paraId="0A5BC7B0" w14:textId="77777777" w:rsidR="00AE6550" w:rsidRPr="00970A69" w:rsidRDefault="00AE6550" w:rsidP="00AE6550">
      <w:pPr>
        <w:pStyle w:val="ConsPlusNormal"/>
        <w:spacing w:before="280"/>
        <w:ind w:left="142" w:right="140" w:hanging="426"/>
        <w:jc w:val="right"/>
        <w:outlineLvl w:val="1"/>
        <w:rPr>
          <w:rFonts w:ascii="Times New Roman" w:hAnsi="Times New Roman" w:cs="Times New Roman"/>
          <w:sz w:val="26"/>
          <w:szCs w:val="26"/>
        </w:rPr>
      </w:pPr>
      <w:r w:rsidRPr="00970A69">
        <w:rPr>
          <w:rFonts w:ascii="Times New Roman" w:hAnsi="Times New Roman" w:cs="Times New Roman"/>
          <w:sz w:val="26"/>
          <w:szCs w:val="26"/>
        </w:rPr>
        <w:lastRenderedPageBreak/>
        <w:t>Приложение № 4</w:t>
      </w:r>
    </w:p>
    <w:p w14:paraId="7E086920" w14:textId="77777777" w:rsidR="00AE6550" w:rsidRPr="00970A69" w:rsidRDefault="00AE6550" w:rsidP="00AE6550">
      <w:pPr>
        <w:pStyle w:val="ConsPlusNormal"/>
        <w:ind w:left="142" w:right="140" w:hanging="426"/>
        <w:jc w:val="right"/>
        <w:rPr>
          <w:rFonts w:ascii="Times New Roman" w:hAnsi="Times New Roman" w:cs="Times New Roman"/>
          <w:sz w:val="26"/>
          <w:szCs w:val="26"/>
        </w:rPr>
      </w:pPr>
      <w:r w:rsidRPr="00970A69">
        <w:rPr>
          <w:rFonts w:ascii="Times New Roman" w:hAnsi="Times New Roman" w:cs="Times New Roman"/>
          <w:sz w:val="26"/>
          <w:szCs w:val="26"/>
        </w:rPr>
        <w:t>к Положению о порядке размещения</w:t>
      </w:r>
    </w:p>
    <w:p w14:paraId="23B5E7B0" w14:textId="77777777" w:rsidR="00AE6550" w:rsidRPr="00970A69" w:rsidRDefault="00AE6550" w:rsidP="00AE6550">
      <w:pPr>
        <w:pStyle w:val="ConsPlusNormal"/>
        <w:ind w:left="142" w:right="140" w:hanging="426"/>
        <w:jc w:val="right"/>
        <w:rPr>
          <w:rFonts w:ascii="Times New Roman" w:hAnsi="Times New Roman" w:cs="Times New Roman"/>
          <w:sz w:val="26"/>
          <w:szCs w:val="26"/>
        </w:rPr>
      </w:pPr>
      <w:r w:rsidRPr="00970A69">
        <w:rPr>
          <w:rFonts w:ascii="Times New Roman" w:hAnsi="Times New Roman" w:cs="Times New Roman"/>
          <w:sz w:val="26"/>
          <w:szCs w:val="26"/>
        </w:rPr>
        <w:t>нестационарных торговых объектов</w:t>
      </w:r>
    </w:p>
    <w:p w14:paraId="1486168B" w14:textId="77777777" w:rsidR="00AE6550" w:rsidRPr="00970A69" w:rsidRDefault="00AE6550" w:rsidP="00AE6550">
      <w:pPr>
        <w:pStyle w:val="ConsPlusNormal"/>
        <w:ind w:left="142" w:right="140" w:hanging="426"/>
        <w:jc w:val="right"/>
        <w:rPr>
          <w:rFonts w:ascii="Times New Roman" w:hAnsi="Times New Roman" w:cs="Times New Roman"/>
          <w:sz w:val="26"/>
          <w:szCs w:val="26"/>
        </w:rPr>
      </w:pPr>
      <w:r w:rsidRPr="00970A69">
        <w:rPr>
          <w:rFonts w:ascii="Times New Roman" w:hAnsi="Times New Roman" w:cs="Times New Roman"/>
          <w:sz w:val="26"/>
          <w:szCs w:val="26"/>
        </w:rPr>
        <w:t>и объектов по оказанию услуг</w:t>
      </w:r>
    </w:p>
    <w:p w14:paraId="771B9089" w14:textId="77777777" w:rsidR="00AE6550" w:rsidRPr="00970A69" w:rsidRDefault="00AE6550" w:rsidP="00AE6550">
      <w:pPr>
        <w:pStyle w:val="ConsPlusNormal"/>
        <w:ind w:left="142" w:right="140" w:hanging="426"/>
        <w:jc w:val="right"/>
        <w:rPr>
          <w:rFonts w:ascii="Times New Roman" w:hAnsi="Times New Roman" w:cs="Times New Roman"/>
          <w:sz w:val="26"/>
          <w:szCs w:val="26"/>
        </w:rPr>
      </w:pPr>
      <w:r w:rsidRPr="00970A69">
        <w:rPr>
          <w:rFonts w:ascii="Times New Roman" w:hAnsi="Times New Roman" w:cs="Times New Roman"/>
          <w:sz w:val="26"/>
          <w:szCs w:val="26"/>
        </w:rPr>
        <w:t>на территории муниципального</w:t>
      </w:r>
    </w:p>
    <w:p w14:paraId="7784C0E4" w14:textId="77777777" w:rsidR="00AE6550" w:rsidRPr="00970A69" w:rsidRDefault="00AE6550" w:rsidP="00AE6550">
      <w:pPr>
        <w:pStyle w:val="ConsPlusNormal"/>
        <w:ind w:left="142" w:right="140" w:hanging="426"/>
        <w:jc w:val="right"/>
        <w:rPr>
          <w:rFonts w:ascii="Times New Roman" w:hAnsi="Times New Roman" w:cs="Times New Roman"/>
          <w:sz w:val="26"/>
          <w:szCs w:val="26"/>
        </w:rPr>
      </w:pPr>
      <w:r w:rsidRPr="00970A69">
        <w:rPr>
          <w:rFonts w:ascii="Times New Roman" w:hAnsi="Times New Roman" w:cs="Times New Roman"/>
          <w:sz w:val="26"/>
          <w:szCs w:val="26"/>
        </w:rPr>
        <w:t xml:space="preserve">образования </w:t>
      </w:r>
      <w:r w:rsidRPr="005572AA">
        <w:rPr>
          <w:rFonts w:ascii="Times New Roman" w:hAnsi="Times New Roman" w:cs="Times New Roman"/>
          <w:sz w:val="26"/>
          <w:szCs w:val="26"/>
        </w:rPr>
        <w:t xml:space="preserve">городской округ </w:t>
      </w:r>
      <w:r w:rsidRPr="00970A69">
        <w:rPr>
          <w:rFonts w:ascii="Times New Roman" w:hAnsi="Times New Roman" w:cs="Times New Roman"/>
          <w:sz w:val="26"/>
          <w:szCs w:val="26"/>
        </w:rPr>
        <w:t>город Владикавказ</w:t>
      </w:r>
    </w:p>
    <w:p w14:paraId="3AE8E509"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13A76E01" w14:textId="77777777" w:rsidR="00AE6550" w:rsidRPr="00970A69" w:rsidRDefault="00AE6550" w:rsidP="00AE6550">
      <w:pPr>
        <w:pStyle w:val="ConsPlusNormal"/>
        <w:ind w:left="142" w:right="140" w:hanging="426"/>
        <w:jc w:val="center"/>
        <w:rPr>
          <w:rFonts w:ascii="Times New Roman" w:hAnsi="Times New Roman" w:cs="Times New Roman"/>
          <w:sz w:val="26"/>
          <w:szCs w:val="26"/>
        </w:rPr>
      </w:pPr>
      <w:bookmarkStart w:id="4" w:name="P371"/>
      <w:bookmarkEnd w:id="4"/>
      <w:r w:rsidRPr="00970A69">
        <w:rPr>
          <w:rFonts w:ascii="Times New Roman" w:hAnsi="Times New Roman" w:cs="Times New Roman"/>
          <w:color w:val="000000"/>
          <w:sz w:val="26"/>
          <w:szCs w:val="26"/>
        </w:rPr>
        <w:t xml:space="preserve">(типовая форма) </w:t>
      </w:r>
      <w:r w:rsidRPr="00970A69">
        <w:rPr>
          <w:rFonts w:ascii="Times New Roman" w:hAnsi="Times New Roman" w:cs="Times New Roman"/>
          <w:sz w:val="26"/>
          <w:szCs w:val="26"/>
        </w:rPr>
        <w:t>ДОГОВОР № ___</w:t>
      </w:r>
    </w:p>
    <w:p w14:paraId="1933C6C7" w14:textId="77777777" w:rsidR="00AE6550" w:rsidRPr="00970A69" w:rsidRDefault="00AE6550" w:rsidP="00AE6550">
      <w:pPr>
        <w:pStyle w:val="ConsPlusNormal"/>
        <w:ind w:left="142" w:right="140" w:hanging="426"/>
        <w:jc w:val="center"/>
        <w:rPr>
          <w:rFonts w:ascii="Times New Roman" w:hAnsi="Times New Roman" w:cs="Times New Roman"/>
          <w:sz w:val="26"/>
          <w:szCs w:val="26"/>
        </w:rPr>
      </w:pPr>
      <w:r w:rsidRPr="00970A69">
        <w:rPr>
          <w:rFonts w:ascii="Times New Roman" w:hAnsi="Times New Roman" w:cs="Times New Roman"/>
          <w:sz w:val="26"/>
          <w:szCs w:val="26"/>
        </w:rPr>
        <w:t>о предоставлении права на размещение нестационарного</w:t>
      </w:r>
    </w:p>
    <w:p w14:paraId="725D6C6C" w14:textId="77777777" w:rsidR="00AE6550" w:rsidRPr="00970A69" w:rsidRDefault="00AE6550" w:rsidP="00AE6550">
      <w:pPr>
        <w:pStyle w:val="ConsPlusNormal"/>
        <w:ind w:left="142" w:right="140" w:hanging="426"/>
        <w:jc w:val="center"/>
        <w:rPr>
          <w:rFonts w:ascii="Times New Roman" w:hAnsi="Times New Roman" w:cs="Times New Roman"/>
          <w:sz w:val="26"/>
          <w:szCs w:val="26"/>
        </w:rPr>
      </w:pPr>
      <w:r w:rsidRPr="00970A69">
        <w:rPr>
          <w:rFonts w:ascii="Times New Roman" w:hAnsi="Times New Roman" w:cs="Times New Roman"/>
          <w:sz w:val="26"/>
          <w:szCs w:val="26"/>
        </w:rPr>
        <w:t>торгового объекта на территории муниципального образования</w:t>
      </w:r>
    </w:p>
    <w:p w14:paraId="05156AEB" w14:textId="77777777" w:rsidR="00AE6550" w:rsidRPr="00970A69" w:rsidRDefault="00AE6550" w:rsidP="00AE6550">
      <w:pPr>
        <w:pStyle w:val="ConsPlusNormal"/>
        <w:ind w:left="142" w:right="140" w:hanging="426"/>
        <w:jc w:val="center"/>
        <w:rPr>
          <w:rFonts w:ascii="Times New Roman" w:hAnsi="Times New Roman" w:cs="Times New Roman"/>
          <w:sz w:val="26"/>
          <w:szCs w:val="26"/>
        </w:rPr>
      </w:pPr>
      <w:r w:rsidRPr="005572AA">
        <w:rPr>
          <w:rFonts w:ascii="Times New Roman" w:hAnsi="Times New Roman" w:cs="Times New Roman"/>
          <w:sz w:val="26"/>
          <w:szCs w:val="26"/>
        </w:rPr>
        <w:t xml:space="preserve">городской округ </w:t>
      </w:r>
      <w:r w:rsidRPr="00970A69">
        <w:rPr>
          <w:rFonts w:ascii="Times New Roman" w:hAnsi="Times New Roman" w:cs="Times New Roman"/>
          <w:sz w:val="26"/>
          <w:szCs w:val="26"/>
        </w:rPr>
        <w:t>город Владикавказ</w:t>
      </w:r>
    </w:p>
    <w:p w14:paraId="21B35A44" w14:textId="77777777" w:rsidR="00AE6550" w:rsidRPr="00970A69" w:rsidRDefault="00AE6550" w:rsidP="00AE6550">
      <w:pPr>
        <w:pStyle w:val="ConsPlusNonformat"/>
        <w:ind w:left="142" w:right="140" w:hanging="426"/>
        <w:jc w:val="both"/>
        <w:rPr>
          <w:rFonts w:ascii="Times New Roman" w:hAnsi="Times New Roman" w:cs="Times New Roman"/>
          <w:sz w:val="26"/>
          <w:szCs w:val="26"/>
        </w:rPr>
      </w:pPr>
    </w:p>
    <w:p w14:paraId="789AB293" w14:textId="77777777" w:rsidR="00AE6550" w:rsidRPr="00970A69" w:rsidRDefault="00AE6550" w:rsidP="00AE6550">
      <w:pPr>
        <w:pStyle w:val="ConsPlusNonformat"/>
        <w:ind w:left="142" w:right="140" w:hanging="426"/>
        <w:jc w:val="both"/>
        <w:rPr>
          <w:rFonts w:ascii="Times New Roman" w:hAnsi="Times New Roman" w:cs="Times New Roman"/>
          <w:sz w:val="26"/>
          <w:szCs w:val="26"/>
        </w:rPr>
      </w:pPr>
      <w:r w:rsidRPr="00970A69">
        <w:rPr>
          <w:rFonts w:ascii="Times New Roman" w:hAnsi="Times New Roman" w:cs="Times New Roman"/>
          <w:sz w:val="26"/>
          <w:szCs w:val="26"/>
        </w:rPr>
        <w:t>г. Владикавказ                                                         "___" _______________ 20__ года</w:t>
      </w:r>
    </w:p>
    <w:p w14:paraId="61C1A35E"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5CA531A0"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r w:rsidRPr="00970A69">
        <w:rPr>
          <w:rFonts w:ascii="Times New Roman" w:hAnsi="Times New Roman" w:cs="Times New Roman"/>
          <w:sz w:val="26"/>
          <w:szCs w:val="26"/>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14:paraId="486DB738"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341AAEFE" w14:textId="77777777" w:rsidR="00AE6550" w:rsidRPr="00970A69" w:rsidRDefault="00AE6550" w:rsidP="00AE6550">
      <w:pPr>
        <w:pStyle w:val="ConsPlusNormal"/>
        <w:numPr>
          <w:ilvl w:val="0"/>
          <w:numId w:val="7"/>
        </w:numPr>
        <w:ind w:left="142" w:right="140" w:hanging="426"/>
        <w:jc w:val="center"/>
        <w:outlineLvl w:val="2"/>
        <w:rPr>
          <w:rFonts w:ascii="Times New Roman" w:hAnsi="Times New Roman" w:cs="Times New Roman"/>
          <w:sz w:val="26"/>
          <w:szCs w:val="26"/>
        </w:rPr>
      </w:pPr>
      <w:r w:rsidRPr="00970A69">
        <w:rPr>
          <w:rFonts w:ascii="Times New Roman" w:hAnsi="Times New Roman" w:cs="Times New Roman"/>
          <w:sz w:val="26"/>
          <w:szCs w:val="26"/>
        </w:rPr>
        <w:t>Предмет Договора</w:t>
      </w:r>
    </w:p>
    <w:p w14:paraId="7EB82355" w14:textId="77777777" w:rsidR="00AE6550" w:rsidRPr="00970A69" w:rsidRDefault="00AE6550" w:rsidP="00AE6550">
      <w:pPr>
        <w:pStyle w:val="ConsPlusNormal"/>
        <w:ind w:left="142" w:right="140" w:hanging="426"/>
        <w:outlineLvl w:val="2"/>
        <w:rPr>
          <w:rFonts w:ascii="Times New Roman" w:hAnsi="Times New Roman" w:cs="Times New Roman"/>
          <w:sz w:val="26"/>
          <w:szCs w:val="26"/>
        </w:rPr>
      </w:pPr>
    </w:p>
    <w:p w14:paraId="793064A5"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bookmarkStart w:id="5" w:name="P382"/>
      <w:bookmarkEnd w:id="5"/>
      <w:r w:rsidRPr="00970A69">
        <w:rPr>
          <w:rFonts w:ascii="Times New Roman" w:hAnsi="Times New Roman" w:cs="Times New Roman"/>
          <w:sz w:val="26"/>
          <w:szCs w:val="26"/>
        </w:rPr>
        <w:t xml:space="preserve">1.1. В соответствии с _____________________________ Администрация предоставляет Участнику право на размещение нестационарного торгового объекта (далее - НТО): ____________ (далее - Объект), площадью ______ </w:t>
      </w:r>
      <w:proofErr w:type="spellStart"/>
      <w:r w:rsidRPr="00970A69">
        <w:rPr>
          <w:rFonts w:ascii="Times New Roman" w:hAnsi="Times New Roman" w:cs="Times New Roman"/>
          <w:sz w:val="26"/>
          <w:szCs w:val="26"/>
        </w:rPr>
        <w:t>кв.м</w:t>
      </w:r>
      <w:proofErr w:type="spellEnd"/>
      <w:r w:rsidRPr="00970A69">
        <w:rPr>
          <w:rFonts w:ascii="Times New Roman" w:hAnsi="Times New Roman" w:cs="Times New Roman"/>
          <w:sz w:val="26"/>
          <w:szCs w:val="26"/>
        </w:rPr>
        <w:t xml:space="preserve">, для осуществления торговой деятельности по ____________________________ </w:t>
      </w:r>
      <w:proofErr w:type="spellStart"/>
      <w:r w:rsidRPr="00970A69">
        <w:rPr>
          <w:rFonts w:ascii="Times New Roman" w:hAnsi="Times New Roman" w:cs="Times New Roman"/>
          <w:sz w:val="26"/>
          <w:szCs w:val="26"/>
        </w:rPr>
        <w:t>по</w:t>
      </w:r>
      <w:proofErr w:type="spellEnd"/>
      <w:r w:rsidRPr="00970A69">
        <w:rPr>
          <w:rFonts w:ascii="Times New Roman" w:hAnsi="Times New Roman" w:cs="Times New Roman"/>
          <w:sz w:val="26"/>
          <w:szCs w:val="26"/>
        </w:rPr>
        <w:t xml:space="preserve"> адресу: ___________________________________________________________ на срок с __________ 20__ года по ____________ 20__ года. </w:t>
      </w:r>
    </w:p>
    <w:p w14:paraId="5091F604"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14:paraId="0A97DCD6"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(приложение № 8).</w:t>
      </w:r>
    </w:p>
    <w:p w14:paraId="7EFFA800"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1.3. Размер платы за размещение Объекта может быть изменен Администрацией в одностороннем порядке, но не чаще 1 раза в год в случае изменения расчета платы за размещение объекта.</w:t>
      </w:r>
    </w:p>
    <w:p w14:paraId="30DCF2ED"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1.4. В случае изменения размера платы за размещение объекта Администрация направляет в адрес Участника соответствующее уведомление.</w:t>
      </w:r>
    </w:p>
    <w:p w14:paraId="2760295E"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1.5. В соответствии с </w:t>
      </w:r>
      <w:hyperlink r:id="rId11">
        <w:r w:rsidRPr="00970A69">
          <w:rPr>
            <w:rFonts w:ascii="Times New Roman" w:hAnsi="Times New Roman" w:cs="Times New Roman"/>
            <w:sz w:val="26"/>
            <w:szCs w:val="26"/>
          </w:rPr>
          <w:t>ч. 1 ст. 395</w:t>
        </w:r>
      </w:hyperlink>
      <w:r w:rsidRPr="00970A69">
        <w:rPr>
          <w:rFonts w:ascii="Times New Roman" w:hAnsi="Times New Roman" w:cs="Times New Roman"/>
          <w:sz w:val="26"/>
          <w:szCs w:val="26"/>
        </w:rPr>
        <w:t xml:space="preserve"> ГК РФ в случае несвоевременной оплаты по договору Участник уплачивает Администрации пеню в размере 1/365 ключевой ставки Банка России, действовавшей в соответствующие периоды, от всей суммы долга за каждый день просрочки.</w:t>
      </w:r>
      <w:bookmarkStart w:id="6" w:name="P424"/>
      <w:bookmarkEnd w:id="6"/>
    </w:p>
    <w:p w14:paraId="2F1FC8A0"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716074EB" w14:textId="77777777" w:rsidR="00AE6550" w:rsidRPr="00970A69" w:rsidRDefault="00AE6550" w:rsidP="00AE6550">
      <w:pPr>
        <w:pStyle w:val="ConsPlusNormal"/>
        <w:numPr>
          <w:ilvl w:val="0"/>
          <w:numId w:val="7"/>
        </w:numPr>
        <w:ind w:left="142" w:right="140" w:hanging="426"/>
        <w:jc w:val="center"/>
        <w:outlineLvl w:val="2"/>
        <w:rPr>
          <w:rFonts w:ascii="Times New Roman" w:hAnsi="Times New Roman" w:cs="Times New Roman"/>
          <w:sz w:val="26"/>
          <w:szCs w:val="26"/>
        </w:rPr>
      </w:pPr>
      <w:r w:rsidRPr="00970A69">
        <w:rPr>
          <w:rFonts w:ascii="Times New Roman" w:hAnsi="Times New Roman" w:cs="Times New Roman"/>
          <w:sz w:val="26"/>
          <w:szCs w:val="26"/>
        </w:rPr>
        <w:t>Права и обязанности Сторон</w:t>
      </w:r>
    </w:p>
    <w:p w14:paraId="1C725090" w14:textId="77777777" w:rsidR="00AE6550" w:rsidRPr="00970A69" w:rsidRDefault="00AE6550" w:rsidP="00AE6550">
      <w:pPr>
        <w:pStyle w:val="ConsPlusNormal"/>
        <w:ind w:left="142" w:right="140" w:hanging="426"/>
        <w:outlineLvl w:val="2"/>
        <w:rPr>
          <w:rFonts w:ascii="Times New Roman" w:hAnsi="Times New Roman" w:cs="Times New Roman"/>
          <w:sz w:val="26"/>
          <w:szCs w:val="26"/>
        </w:rPr>
      </w:pPr>
    </w:p>
    <w:p w14:paraId="68895B15" w14:textId="77777777" w:rsidR="00AE6550" w:rsidRPr="00970A69" w:rsidRDefault="00AE6550" w:rsidP="00AE6550">
      <w:pPr>
        <w:spacing w:after="0" w:line="302" w:lineRule="atLeast"/>
        <w:ind w:left="142" w:right="140" w:firstLine="566"/>
        <w:jc w:val="both"/>
        <w:rPr>
          <w:rFonts w:ascii="Times New Roman" w:eastAsia="Times New Roman" w:hAnsi="Times New Roman" w:cs="Times New Roman"/>
          <w:color w:val="000000"/>
          <w:sz w:val="26"/>
          <w:szCs w:val="26"/>
          <w:lang w:eastAsia="ru-RU"/>
        </w:rPr>
      </w:pPr>
      <w:r w:rsidRPr="00970A69">
        <w:rPr>
          <w:rFonts w:ascii="Times New Roman" w:eastAsia="Times New Roman" w:hAnsi="Times New Roman" w:cs="Times New Roman"/>
          <w:color w:val="000000"/>
          <w:sz w:val="26"/>
          <w:szCs w:val="26"/>
          <w:lang w:eastAsia="ru-RU"/>
        </w:rPr>
        <w:t>2.1. Администрация обязана:</w:t>
      </w:r>
    </w:p>
    <w:p w14:paraId="78782C5C" w14:textId="77777777" w:rsidR="00AE6550" w:rsidRPr="00970A69" w:rsidRDefault="00AE6550" w:rsidP="00AE6550">
      <w:pPr>
        <w:spacing w:after="0" w:line="302" w:lineRule="atLeast"/>
        <w:ind w:left="142" w:right="140" w:firstLine="566"/>
        <w:jc w:val="both"/>
        <w:rPr>
          <w:rFonts w:ascii="Times New Roman" w:eastAsia="Times New Roman" w:hAnsi="Times New Roman" w:cs="Times New Roman"/>
          <w:color w:val="000000"/>
          <w:sz w:val="26"/>
          <w:szCs w:val="26"/>
          <w:lang w:eastAsia="ru-RU"/>
        </w:rPr>
      </w:pPr>
      <w:r w:rsidRPr="00970A69">
        <w:rPr>
          <w:rFonts w:ascii="Times New Roman" w:eastAsia="Times New Roman" w:hAnsi="Times New Roman" w:cs="Times New Roman"/>
          <w:color w:val="000000"/>
          <w:sz w:val="26"/>
          <w:szCs w:val="26"/>
          <w:lang w:eastAsia="ru-RU"/>
        </w:rPr>
        <w:t>2.1.1. Предоставить Участнику право на размещение Объекта в соответствии с условиями настоящего договора.</w:t>
      </w:r>
    </w:p>
    <w:p w14:paraId="354ACFAA"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color w:val="000000"/>
          <w:sz w:val="26"/>
          <w:szCs w:val="26"/>
        </w:rPr>
        <w:lastRenderedPageBreak/>
        <w:t xml:space="preserve">2.1.2. Организовать проведение обследования НТО </w:t>
      </w:r>
      <w:r w:rsidRPr="00970A69">
        <w:rPr>
          <w:rFonts w:ascii="Times New Roman" w:hAnsi="Times New Roman" w:cs="Times New Roman"/>
          <w:sz w:val="26"/>
          <w:szCs w:val="26"/>
        </w:rPr>
        <w:t>после письменного уведомления о начале функционирования и составление акта обследования по утвержденной форме.</w:t>
      </w:r>
    </w:p>
    <w:p w14:paraId="120D8B8C" w14:textId="77777777" w:rsidR="00AE6550" w:rsidRPr="00970A69" w:rsidRDefault="00AE6550" w:rsidP="00AE6550">
      <w:pPr>
        <w:spacing w:after="0" w:line="302" w:lineRule="atLeast"/>
        <w:ind w:left="142" w:right="140" w:firstLine="566"/>
        <w:jc w:val="both"/>
        <w:rPr>
          <w:rFonts w:ascii="Times New Roman" w:eastAsia="Times New Roman" w:hAnsi="Times New Roman" w:cs="Times New Roman"/>
          <w:color w:val="000000"/>
          <w:sz w:val="26"/>
          <w:szCs w:val="26"/>
          <w:lang w:eastAsia="ru-RU"/>
        </w:rPr>
      </w:pPr>
      <w:r w:rsidRPr="00970A69">
        <w:rPr>
          <w:rFonts w:ascii="Times New Roman" w:eastAsia="Times New Roman" w:hAnsi="Times New Roman" w:cs="Times New Roman"/>
          <w:color w:val="000000"/>
          <w:sz w:val="26"/>
          <w:szCs w:val="26"/>
          <w:lang w:eastAsia="ru-RU"/>
        </w:rPr>
        <w:t xml:space="preserve">В случае выявления в ходе обследования несоответствия Объекта требованиям договора, предоставить Участнику право устранить своими силами и за свой счет выявленные нарушения в сроки, установленные Порядком размещения нестационарных торговых объектов на территории муниципального образования </w:t>
      </w:r>
      <w:r w:rsidRPr="005572AA">
        <w:rPr>
          <w:rFonts w:ascii="Times New Roman" w:hAnsi="Times New Roman" w:cs="Times New Roman"/>
          <w:bCs/>
          <w:sz w:val="26"/>
          <w:szCs w:val="26"/>
        </w:rPr>
        <w:t>городской округ</w:t>
      </w:r>
      <w:r w:rsidRPr="00970A69">
        <w:rPr>
          <w:rFonts w:ascii="Times New Roman" w:hAnsi="Times New Roman" w:cs="Times New Roman"/>
          <w:sz w:val="26"/>
          <w:szCs w:val="26"/>
        </w:rPr>
        <w:t xml:space="preserve"> </w:t>
      </w:r>
      <w:r w:rsidRPr="00970A69">
        <w:rPr>
          <w:rFonts w:ascii="Times New Roman" w:eastAsia="Times New Roman" w:hAnsi="Times New Roman" w:cs="Times New Roman"/>
          <w:color w:val="000000"/>
          <w:sz w:val="26"/>
          <w:szCs w:val="26"/>
          <w:lang w:eastAsia="ru-RU"/>
        </w:rPr>
        <w:t>город Владикавказ, после чего провести повторное обследование Объекта.</w:t>
      </w:r>
    </w:p>
    <w:p w14:paraId="2CAF24B8"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2.2. Администрация имеет право:</w:t>
      </w:r>
    </w:p>
    <w:p w14:paraId="56207CC9"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2.2.1. Организовывать проведение обследования НТО с составлением акта по форме, утвержденной постановлением администрации муниципального образования</w:t>
      </w:r>
      <w:r w:rsidRPr="005572AA">
        <w:rPr>
          <w:rFonts w:ascii="Times New Roman" w:hAnsi="Times New Roman" w:cs="Times New Roman"/>
          <w:bCs/>
          <w:sz w:val="26"/>
          <w:szCs w:val="26"/>
        </w:rPr>
        <w:t xml:space="preserve"> городской округ</w:t>
      </w:r>
      <w:r w:rsidRPr="00970A69">
        <w:rPr>
          <w:rFonts w:ascii="Times New Roman" w:hAnsi="Times New Roman" w:cs="Times New Roman"/>
          <w:sz w:val="26"/>
          <w:szCs w:val="26"/>
        </w:rPr>
        <w:t xml:space="preserve"> город Владикавказ на предмет соблюдения условий Договора.</w:t>
      </w:r>
    </w:p>
    <w:p w14:paraId="376011F9"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2.2.2. Расторгать Договор и демонтировать установленные НТО при нарушении (невыполнении) Участником обязательств, предусмотренных </w:t>
      </w:r>
      <w:hyperlink w:anchor="P393">
        <w:r w:rsidRPr="00970A69">
          <w:rPr>
            <w:rFonts w:ascii="Times New Roman" w:hAnsi="Times New Roman" w:cs="Times New Roman"/>
            <w:sz w:val="26"/>
            <w:szCs w:val="26"/>
          </w:rPr>
          <w:t>пунктом 2.4</w:t>
        </w:r>
      </w:hyperlink>
      <w:r w:rsidRPr="00970A69">
        <w:rPr>
          <w:rFonts w:ascii="Times New Roman" w:hAnsi="Times New Roman" w:cs="Times New Roman"/>
          <w:sz w:val="26"/>
          <w:szCs w:val="26"/>
        </w:rPr>
        <w:t xml:space="preserve"> Договора, за счет Участника.</w:t>
      </w:r>
    </w:p>
    <w:p w14:paraId="7B9E46F5"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2.2.3. Обеспечивать методическую и организационную помощь в вопросах организации торговли, предоставлении услуг населению.</w:t>
      </w:r>
    </w:p>
    <w:p w14:paraId="02152C7A"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 Участник обязуется:</w:t>
      </w:r>
      <w:bookmarkStart w:id="7" w:name="P394"/>
      <w:bookmarkEnd w:id="7"/>
    </w:p>
    <w:p w14:paraId="01580763"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2.4.1. Разместить НТО в соответствии со схемой расположения (размещения) НТО (приложение № ____ к Договору) и утвержденным архитектурным решением (приложение № ___ к Договору).</w:t>
      </w:r>
    </w:p>
    <w:p w14:paraId="292003E3"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2.4.2. Обеспечить установку НТО и его готовность к работе в течение 6 (шести) месяцев с даты заключения договора в соответствии с требованиями к размещению и эксплуатации нестационарного торгового объекта, предусмотренными Положением о порядке размещения нестационарных торговых объектов на территории муниципального образования</w:t>
      </w:r>
      <w:r w:rsidRPr="005572AA">
        <w:rPr>
          <w:rFonts w:ascii="Times New Roman" w:hAnsi="Times New Roman" w:cs="Times New Roman"/>
          <w:bCs/>
          <w:sz w:val="26"/>
          <w:szCs w:val="26"/>
        </w:rPr>
        <w:t xml:space="preserve"> городской округ</w:t>
      </w:r>
      <w:r w:rsidRPr="00970A69">
        <w:rPr>
          <w:rFonts w:ascii="Times New Roman" w:hAnsi="Times New Roman" w:cs="Times New Roman"/>
          <w:sz w:val="26"/>
          <w:szCs w:val="26"/>
        </w:rPr>
        <w:t xml:space="preserve"> город Владикавказ.</w:t>
      </w:r>
    </w:p>
    <w:p w14:paraId="4C41D84D"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2.4.3. Использовать НТО по назначению, указанному в </w:t>
      </w:r>
      <w:hyperlink w:anchor="P382">
        <w:r w:rsidRPr="00970A69">
          <w:rPr>
            <w:rFonts w:ascii="Times New Roman" w:hAnsi="Times New Roman" w:cs="Times New Roman"/>
            <w:sz w:val="26"/>
            <w:szCs w:val="26"/>
          </w:rPr>
          <w:t>пункте 1.1</w:t>
        </w:r>
      </w:hyperlink>
      <w:r w:rsidRPr="00970A69">
        <w:rPr>
          <w:rFonts w:ascii="Times New Roman" w:hAnsi="Times New Roman" w:cs="Times New Roman"/>
          <w:sz w:val="26"/>
          <w:szCs w:val="26"/>
        </w:rPr>
        <w:t xml:space="preserve"> Договора.</w:t>
      </w:r>
    </w:p>
    <w:p w14:paraId="1513DB8D"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2.4.4. Ежеквартально до 10 числа перечислять в местный бюджет (бюджет муниципального образования</w:t>
      </w:r>
      <w:r w:rsidRPr="005572AA">
        <w:rPr>
          <w:rFonts w:ascii="Times New Roman" w:hAnsi="Times New Roman" w:cs="Times New Roman"/>
          <w:bCs/>
          <w:sz w:val="26"/>
          <w:szCs w:val="26"/>
        </w:rPr>
        <w:t xml:space="preserve"> городской округ</w:t>
      </w:r>
      <w:r w:rsidRPr="00970A69">
        <w:rPr>
          <w:rFonts w:ascii="Times New Roman" w:hAnsi="Times New Roman" w:cs="Times New Roman"/>
          <w:sz w:val="26"/>
          <w:szCs w:val="26"/>
        </w:rPr>
        <w:t xml:space="preserve"> город Владикавказ) предложенную им сумму за право размещения НТО на территории муниципального образования </w:t>
      </w:r>
      <w:r w:rsidRPr="005572AA">
        <w:rPr>
          <w:rFonts w:ascii="Times New Roman" w:hAnsi="Times New Roman" w:cs="Times New Roman"/>
          <w:bCs/>
          <w:sz w:val="26"/>
          <w:szCs w:val="26"/>
        </w:rPr>
        <w:t>городской округ</w:t>
      </w:r>
      <w:r w:rsidRPr="00970A69">
        <w:rPr>
          <w:rFonts w:ascii="Times New Roman" w:hAnsi="Times New Roman" w:cs="Times New Roman"/>
          <w:sz w:val="26"/>
          <w:szCs w:val="26"/>
        </w:rPr>
        <w:t xml:space="preserve"> город Владикавказ по следующим реквизитам:</w:t>
      </w:r>
    </w:p>
    <w:p w14:paraId="35DA7CA7"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6856"/>
      </w:tblGrid>
      <w:tr w:rsidR="00AE6550" w:rsidRPr="00970A69" w14:paraId="5C22599E" w14:textId="77777777" w:rsidTr="009D400B">
        <w:trPr>
          <w:trHeight w:val="586"/>
        </w:trPr>
        <w:tc>
          <w:tcPr>
            <w:tcW w:w="2269" w:type="dxa"/>
          </w:tcPr>
          <w:p w14:paraId="19ECD0A3"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Получатель</w:t>
            </w:r>
          </w:p>
        </w:tc>
        <w:tc>
          <w:tcPr>
            <w:tcW w:w="6856" w:type="dxa"/>
          </w:tcPr>
          <w:p w14:paraId="2D0CB902"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 xml:space="preserve">УФК по РСО-Алания (Администрация местного самоуправления </w:t>
            </w:r>
            <w:proofErr w:type="spellStart"/>
            <w:r w:rsidRPr="00970A69">
              <w:rPr>
                <w:rFonts w:ascii="Times New Roman" w:hAnsi="Times New Roman" w:cs="Times New Roman"/>
                <w:sz w:val="26"/>
                <w:szCs w:val="26"/>
              </w:rPr>
              <w:t>г.Владикавкза</w:t>
            </w:r>
            <w:proofErr w:type="spellEnd"/>
            <w:r w:rsidRPr="00970A69">
              <w:rPr>
                <w:rFonts w:ascii="Times New Roman" w:hAnsi="Times New Roman" w:cs="Times New Roman"/>
                <w:sz w:val="26"/>
                <w:szCs w:val="26"/>
              </w:rPr>
              <w:t>)</w:t>
            </w:r>
          </w:p>
        </w:tc>
      </w:tr>
      <w:tr w:rsidR="00AE6550" w:rsidRPr="00970A69" w14:paraId="69252828" w14:textId="77777777" w:rsidTr="009D400B">
        <w:tc>
          <w:tcPr>
            <w:tcW w:w="2269" w:type="dxa"/>
          </w:tcPr>
          <w:p w14:paraId="2CD4DEB6"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Счет</w:t>
            </w:r>
          </w:p>
        </w:tc>
        <w:tc>
          <w:tcPr>
            <w:tcW w:w="6856" w:type="dxa"/>
          </w:tcPr>
          <w:p w14:paraId="7D70BD90"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03100643000000011000</w:t>
            </w:r>
          </w:p>
        </w:tc>
      </w:tr>
      <w:tr w:rsidR="00AE6550" w:rsidRPr="00970A69" w14:paraId="105A192D" w14:textId="77777777" w:rsidTr="009D400B">
        <w:trPr>
          <w:trHeight w:val="891"/>
        </w:trPr>
        <w:tc>
          <w:tcPr>
            <w:tcW w:w="2269" w:type="dxa"/>
          </w:tcPr>
          <w:p w14:paraId="518287A2"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ЕКС</w:t>
            </w:r>
          </w:p>
        </w:tc>
        <w:tc>
          <w:tcPr>
            <w:tcW w:w="6856" w:type="dxa"/>
          </w:tcPr>
          <w:p w14:paraId="179A2A6B"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 xml:space="preserve">40102810945370000077 в Отделение -  НБ </w:t>
            </w:r>
            <w:proofErr w:type="spellStart"/>
            <w:r w:rsidRPr="00970A69">
              <w:rPr>
                <w:rFonts w:ascii="Times New Roman" w:hAnsi="Times New Roman" w:cs="Times New Roman"/>
                <w:sz w:val="26"/>
                <w:szCs w:val="26"/>
              </w:rPr>
              <w:t>Респ</w:t>
            </w:r>
            <w:proofErr w:type="spellEnd"/>
            <w:r w:rsidRPr="00970A69">
              <w:rPr>
                <w:rFonts w:ascii="Times New Roman" w:hAnsi="Times New Roman" w:cs="Times New Roman"/>
                <w:sz w:val="26"/>
                <w:szCs w:val="26"/>
              </w:rPr>
              <w:t xml:space="preserve">. Северная Осетия-Алания Банка России // УФК по РСО-Алания </w:t>
            </w:r>
            <w:proofErr w:type="spellStart"/>
            <w:r w:rsidRPr="00970A69">
              <w:rPr>
                <w:rFonts w:ascii="Times New Roman" w:hAnsi="Times New Roman" w:cs="Times New Roman"/>
                <w:sz w:val="26"/>
                <w:szCs w:val="26"/>
              </w:rPr>
              <w:t>г.Владикавказ</w:t>
            </w:r>
            <w:proofErr w:type="spellEnd"/>
          </w:p>
        </w:tc>
      </w:tr>
      <w:tr w:rsidR="00AE6550" w:rsidRPr="00970A69" w14:paraId="62B7E400" w14:textId="77777777" w:rsidTr="009D400B">
        <w:tc>
          <w:tcPr>
            <w:tcW w:w="2269" w:type="dxa"/>
          </w:tcPr>
          <w:p w14:paraId="6B847FB4"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БИК</w:t>
            </w:r>
          </w:p>
        </w:tc>
        <w:tc>
          <w:tcPr>
            <w:tcW w:w="6856" w:type="dxa"/>
          </w:tcPr>
          <w:p w14:paraId="55240A9C"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019033100</w:t>
            </w:r>
          </w:p>
        </w:tc>
      </w:tr>
      <w:tr w:rsidR="00AE6550" w:rsidRPr="00970A69" w14:paraId="15D33670" w14:textId="77777777" w:rsidTr="009D400B">
        <w:tc>
          <w:tcPr>
            <w:tcW w:w="2269" w:type="dxa"/>
          </w:tcPr>
          <w:p w14:paraId="43B2D254"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л/счет</w:t>
            </w:r>
          </w:p>
        </w:tc>
        <w:tc>
          <w:tcPr>
            <w:tcW w:w="6856" w:type="dxa"/>
          </w:tcPr>
          <w:p w14:paraId="3E3BC3CC"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04103005030</w:t>
            </w:r>
          </w:p>
        </w:tc>
      </w:tr>
      <w:tr w:rsidR="00AE6550" w:rsidRPr="00970A69" w14:paraId="3B1C107C" w14:textId="77777777" w:rsidTr="009D400B">
        <w:trPr>
          <w:trHeight w:val="342"/>
        </w:trPr>
        <w:tc>
          <w:tcPr>
            <w:tcW w:w="2269" w:type="dxa"/>
          </w:tcPr>
          <w:p w14:paraId="62DC2B8B"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ИНН</w:t>
            </w:r>
          </w:p>
        </w:tc>
        <w:tc>
          <w:tcPr>
            <w:tcW w:w="6856" w:type="dxa"/>
          </w:tcPr>
          <w:p w14:paraId="337F70ED"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 xml:space="preserve">1501002346  </w:t>
            </w:r>
          </w:p>
        </w:tc>
      </w:tr>
      <w:tr w:rsidR="00AE6550" w:rsidRPr="00970A69" w14:paraId="158FA82F" w14:textId="77777777" w:rsidTr="009D400B">
        <w:trPr>
          <w:trHeight w:val="222"/>
        </w:trPr>
        <w:tc>
          <w:tcPr>
            <w:tcW w:w="2269" w:type="dxa"/>
          </w:tcPr>
          <w:p w14:paraId="3EB13D76"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КПП</w:t>
            </w:r>
          </w:p>
        </w:tc>
        <w:tc>
          <w:tcPr>
            <w:tcW w:w="6856" w:type="dxa"/>
          </w:tcPr>
          <w:p w14:paraId="308FBE98"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151501001</w:t>
            </w:r>
          </w:p>
        </w:tc>
      </w:tr>
      <w:tr w:rsidR="00AE6550" w:rsidRPr="00970A69" w14:paraId="1354E9F0" w14:textId="77777777" w:rsidTr="009D400B">
        <w:tc>
          <w:tcPr>
            <w:tcW w:w="2269" w:type="dxa"/>
          </w:tcPr>
          <w:p w14:paraId="4333DA2E"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lastRenderedPageBreak/>
              <w:t>ОКТМО</w:t>
            </w:r>
          </w:p>
        </w:tc>
        <w:tc>
          <w:tcPr>
            <w:tcW w:w="6856" w:type="dxa"/>
          </w:tcPr>
          <w:p w14:paraId="3745FF03"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(90701000)</w:t>
            </w:r>
          </w:p>
        </w:tc>
      </w:tr>
      <w:tr w:rsidR="00AE6550" w:rsidRPr="00970A69" w14:paraId="7398CB06" w14:textId="77777777" w:rsidTr="009D400B">
        <w:trPr>
          <w:trHeight w:val="313"/>
        </w:trPr>
        <w:tc>
          <w:tcPr>
            <w:tcW w:w="2269" w:type="dxa"/>
          </w:tcPr>
          <w:p w14:paraId="3B9F597B"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Код бюджетной классификации</w:t>
            </w:r>
          </w:p>
        </w:tc>
        <w:tc>
          <w:tcPr>
            <w:tcW w:w="6856" w:type="dxa"/>
          </w:tcPr>
          <w:p w14:paraId="6B388D7C"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59811109080040001120</w:t>
            </w:r>
          </w:p>
        </w:tc>
      </w:tr>
      <w:tr w:rsidR="00AE6550" w:rsidRPr="00970A69" w14:paraId="6A3CAA00" w14:textId="77777777" w:rsidTr="009D400B">
        <w:trPr>
          <w:trHeight w:val="596"/>
        </w:trPr>
        <w:tc>
          <w:tcPr>
            <w:tcW w:w="2269" w:type="dxa"/>
          </w:tcPr>
          <w:p w14:paraId="47B1A47C"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Назначение платежа:</w:t>
            </w:r>
          </w:p>
        </w:tc>
        <w:tc>
          <w:tcPr>
            <w:tcW w:w="6856" w:type="dxa"/>
          </w:tcPr>
          <w:p w14:paraId="04FFF3E7" w14:textId="77777777" w:rsidR="00AE6550" w:rsidRPr="00970A69" w:rsidRDefault="00AE6550" w:rsidP="009D400B">
            <w:pPr>
              <w:spacing w:after="0" w:line="240" w:lineRule="auto"/>
              <w:ind w:left="506" w:right="140" w:hanging="426"/>
              <w:rPr>
                <w:rFonts w:ascii="Times New Roman" w:hAnsi="Times New Roman" w:cs="Times New Roman"/>
                <w:sz w:val="26"/>
                <w:szCs w:val="26"/>
              </w:rPr>
            </w:pPr>
            <w:r w:rsidRPr="00970A69">
              <w:rPr>
                <w:rFonts w:ascii="Times New Roman" w:hAnsi="Times New Roman" w:cs="Times New Roman"/>
                <w:sz w:val="26"/>
                <w:szCs w:val="26"/>
              </w:rPr>
              <w:t xml:space="preserve">Плата, поступившая в рамках договора за предоставление права на размещение и эксплуатацию НТО </w:t>
            </w:r>
          </w:p>
        </w:tc>
      </w:tr>
    </w:tbl>
    <w:p w14:paraId="3452ADF9"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Сумма за право размещения НТО на территории муниципального образования </w:t>
      </w:r>
      <w:r w:rsidRPr="005572AA">
        <w:rPr>
          <w:rFonts w:ascii="Times New Roman" w:hAnsi="Times New Roman" w:cs="Times New Roman"/>
          <w:bCs/>
          <w:sz w:val="26"/>
          <w:szCs w:val="26"/>
        </w:rPr>
        <w:t>городской округ</w:t>
      </w:r>
      <w:r w:rsidRPr="00970A69">
        <w:rPr>
          <w:rFonts w:ascii="Times New Roman" w:hAnsi="Times New Roman" w:cs="Times New Roman"/>
          <w:sz w:val="26"/>
          <w:szCs w:val="26"/>
        </w:rPr>
        <w:t xml:space="preserve"> город Владикавказ за I квартал срока действия Договора подлежит перечислению в местный бюджет (бюджет муниципального образования </w:t>
      </w:r>
      <w:r w:rsidRPr="005572AA">
        <w:rPr>
          <w:rFonts w:ascii="Times New Roman" w:hAnsi="Times New Roman" w:cs="Times New Roman"/>
          <w:bCs/>
          <w:sz w:val="26"/>
          <w:szCs w:val="26"/>
        </w:rPr>
        <w:t>городской округ</w:t>
      </w:r>
      <w:r w:rsidRPr="00970A69">
        <w:rPr>
          <w:rFonts w:ascii="Times New Roman" w:hAnsi="Times New Roman" w:cs="Times New Roman"/>
          <w:sz w:val="26"/>
          <w:szCs w:val="26"/>
        </w:rPr>
        <w:t xml:space="preserve"> город Владикавказ) в течение 3 (трех) банковских дней с момента его подписания.</w:t>
      </w:r>
    </w:p>
    <w:p w14:paraId="62E8F97B"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Сумма за право размещения НТО на территории муниципального образования</w:t>
      </w:r>
      <w:r w:rsidRPr="005572AA">
        <w:rPr>
          <w:rFonts w:ascii="Times New Roman" w:hAnsi="Times New Roman" w:cs="Times New Roman"/>
          <w:bCs/>
          <w:sz w:val="26"/>
          <w:szCs w:val="26"/>
        </w:rPr>
        <w:t xml:space="preserve"> городской округ</w:t>
      </w:r>
      <w:r w:rsidRPr="00970A69">
        <w:rPr>
          <w:rFonts w:ascii="Times New Roman" w:hAnsi="Times New Roman" w:cs="Times New Roman"/>
          <w:sz w:val="26"/>
          <w:szCs w:val="26"/>
        </w:rPr>
        <w:t xml:space="preserve"> город Владикавказ за последний неполный квартал определяется пропорционально времени размещения объекта в течение данного квартала.</w:t>
      </w:r>
    </w:p>
    <w:p w14:paraId="1EB7BD3A"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2.4.5. Не допускать в Объекте продажу отдельных видов товаров (предоставление услуг) в случае запрета, установленного законодательством Российской Федерации и иными нормативными правовыми актами.</w:t>
      </w:r>
    </w:p>
    <w:p w14:paraId="09E30FDF"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2.4.6.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w:t>
      </w:r>
    </w:p>
    <w:p w14:paraId="66E4A185"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2.4.7. Вести работы по благоустройству прилегающей территории. Содержать прилегающую территорию (10 метров) в надлежащем санитарном состоянии.</w:t>
      </w:r>
    </w:p>
    <w:p w14:paraId="6C155E67"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2.4.8. Обеспечить постоянное наличие на НТО и предъявление по требованию контролирующих органов следующих документов:</w:t>
      </w:r>
    </w:p>
    <w:p w14:paraId="0AD395A0"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настоящего Договора и схемы расположения (размещения) НТО (приложение к Договору);</w:t>
      </w:r>
    </w:p>
    <w:p w14:paraId="721FC681"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договоров (в случае необходимости) на уборку территории, вывоз твердых бытовых и жидких отходов, потребление энергоресурсов.</w:t>
      </w:r>
    </w:p>
    <w:p w14:paraId="480F4996"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2.4.9. Освободить занимаемую территорию от конструкций НТО и привести ее в первоначальное состояние в течение 10 (десяти) дней:</w:t>
      </w:r>
    </w:p>
    <w:p w14:paraId="0D86C9C0"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по окончании срока действия Договора;</w:t>
      </w:r>
    </w:p>
    <w:p w14:paraId="06F67E74"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 xml:space="preserve">в случае досрочного расторжения Договора по инициативе администрации в соответствии с </w:t>
      </w:r>
      <w:hyperlink w:anchor="P430">
        <w:r w:rsidRPr="00970A69">
          <w:rPr>
            <w:rFonts w:ascii="Times New Roman" w:hAnsi="Times New Roman" w:cs="Times New Roman"/>
            <w:sz w:val="26"/>
            <w:szCs w:val="26"/>
          </w:rPr>
          <w:t>разделом 3</w:t>
        </w:r>
      </w:hyperlink>
      <w:r w:rsidRPr="00970A69">
        <w:rPr>
          <w:rFonts w:ascii="Times New Roman" w:hAnsi="Times New Roman" w:cs="Times New Roman"/>
          <w:sz w:val="26"/>
          <w:szCs w:val="26"/>
        </w:rPr>
        <w:t xml:space="preserve"> Договора;</w:t>
      </w:r>
    </w:p>
    <w:p w14:paraId="395DE85B"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на основании решения суда, вступившего в законную силу.</w:t>
      </w:r>
    </w:p>
    <w:p w14:paraId="62A7B815"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2.5. Участник имеет право:</w:t>
      </w:r>
    </w:p>
    <w:p w14:paraId="574DF357"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2.5.1. В случае освобождения земельного участка от Объекта в связи с изменением градостроительной ситуации обращаться о предоставлении компенсационного места.</w:t>
      </w:r>
    </w:p>
    <w:p w14:paraId="647D3828"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2.5.2. В срок не позднее истечения Договора подать заявление о его продлении, но не позднее 30 дней после истечения срока договора.</w:t>
      </w:r>
      <w:bookmarkStart w:id="8" w:name="P425"/>
      <w:bookmarkEnd w:id="8"/>
    </w:p>
    <w:p w14:paraId="32E0316C"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2.6. Не допускается передача прав по договору на размещение НТО третьим лицам.</w:t>
      </w:r>
    </w:p>
    <w:p w14:paraId="5DD4BC5F"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454B74EF" w14:textId="77777777" w:rsidR="00AE6550" w:rsidRPr="00970A69" w:rsidRDefault="00AE6550" w:rsidP="00AE6550">
      <w:pPr>
        <w:pStyle w:val="ConsPlusNormal"/>
        <w:ind w:left="142" w:right="140" w:hanging="426"/>
        <w:jc w:val="center"/>
        <w:outlineLvl w:val="2"/>
        <w:rPr>
          <w:rFonts w:ascii="Times New Roman" w:hAnsi="Times New Roman" w:cs="Times New Roman"/>
          <w:sz w:val="26"/>
          <w:szCs w:val="26"/>
        </w:rPr>
      </w:pPr>
      <w:bookmarkStart w:id="9" w:name="P430"/>
      <w:bookmarkEnd w:id="9"/>
      <w:r w:rsidRPr="00970A69">
        <w:rPr>
          <w:rFonts w:ascii="Times New Roman" w:hAnsi="Times New Roman" w:cs="Times New Roman"/>
          <w:sz w:val="26"/>
          <w:szCs w:val="26"/>
        </w:rPr>
        <w:t>3. Расторжение Договора</w:t>
      </w:r>
    </w:p>
    <w:p w14:paraId="7AD1C84B"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5CFDCC6C"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3.1. Администрация имеет право досрочно в одностороннем порядке расторгнуть Договор, письменно уведомив Участника за 5 (пять) рабочих дней, в </w:t>
      </w:r>
      <w:r w:rsidRPr="00970A69">
        <w:rPr>
          <w:rFonts w:ascii="Times New Roman" w:hAnsi="Times New Roman" w:cs="Times New Roman"/>
          <w:sz w:val="26"/>
          <w:szCs w:val="26"/>
        </w:rPr>
        <w:lastRenderedPageBreak/>
        <w:t>случаях:</w:t>
      </w:r>
    </w:p>
    <w:p w14:paraId="0F9829B9"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 не устранения в десятидневный срок нарушений, выявленных при обследовании НТО и отраженных в акте;</w:t>
      </w:r>
    </w:p>
    <w:p w14:paraId="5B85538E"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 xml:space="preserve">- нарушения Участником </w:t>
      </w:r>
      <w:hyperlink w:anchor="P392">
        <w:r w:rsidRPr="00970A69">
          <w:rPr>
            <w:rFonts w:ascii="Times New Roman" w:hAnsi="Times New Roman" w:cs="Times New Roman"/>
            <w:sz w:val="26"/>
            <w:szCs w:val="26"/>
          </w:rPr>
          <w:t>подпунктов</w:t>
        </w:r>
      </w:hyperlink>
      <w:r w:rsidRPr="00970A69">
        <w:rPr>
          <w:rFonts w:ascii="Times New Roman" w:hAnsi="Times New Roman" w:cs="Times New Roman"/>
          <w:sz w:val="26"/>
          <w:szCs w:val="26"/>
        </w:rPr>
        <w:t xml:space="preserve"> </w:t>
      </w:r>
      <w:hyperlink w:anchor="P394">
        <w:r w:rsidRPr="00970A69">
          <w:rPr>
            <w:rFonts w:ascii="Times New Roman" w:hAnsi="Times New Roman" w:cs="Times New Roman"/>
            <w:sz w:val="26"/>
            <w:szCs w:val="26"/>
          </w:rPr>
          <w:t>2.4.1</w:t>
        </w:r>
      </w:hyperlink>
      <w:r w:rsidRPr="00970A69">
        <w:rPr>
          <w:rFonts w:ascii="Times New Roman" w:hAnsi="Times New Roman" w:cs="Times New Roman"/>
          <w:sz w:val="26"/>
          <w:szCs w:val="26"/>
        </w:rPr>
        <w:t xml:space="preserve"> - </w:t>
      </w:r>
      <w:hyperlink w:anchor="P396">
        <w:r w:rsidRPr="00970A69">
          <w:rPr>
            <w:rFonts w:ascii="Times New Roman" w:hAnsi="Times New Roman" w:cs="Times New Roman"/>
            <w:sz w:val="26"/>
            <w:szCs w:val="26"/>
          </w:rPr>
          <w:t>2.4.3</w:t>
        </w:r>
      </w:hyperlink>
      <w:r w:rsidRPr="00970A69">
        <w:rPr>
          <w:rFonts w:ascii="Times New Roman" w:hAnsi="Times New Roman" w:cs="Times New Roman"/>
          <w:sz w:val="26"/>
          <w:szCs w:val="26"/>
        </w:rPr>
        <w:t xml:space="preserve"> </w:t>
      </w:r>
      <w:hyperlink w:anchor="P425">
        <w:r w:rsidRPr="00970A69">
          <w:rPr>
            <w:rFonts w:ascii="Times New Roman" w:hAnsi="Times New Roman" w:cs="Times New Roman"/>
            <w:sz w:val="26"/>
            <w:szCs w:val="26"/>
          </w:rPr>
          <w:t>раздела 2</w:t>
        </w:r>
      </w:hyperlink>
      <w:r w:rsidRPr="00970A69">
        <w:rPr>
          <w:rFonts w:ascii="Times New Roman" w:hAnsi="Times New Roman" w:cs="Times New Roman"/>
          <w:sz w:val="26"/>
          <w:szCs w:val="26"/>
        </w:rPr>
        <w:t xml:space="preserve"> Договора;</w:t>
      </w:r>
    </w:p>
    <w:p w14:paraId="24E35504"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 неоднократного (два и более раза) нарушения Участником подпунктов 2.4.</w:t>
      </w:r>
      <w:hyperlink w:anchor="P397">
        <w:r w:rsidRPr="00970A69">
          <w:rPr>
            <w:rFonts w:ascii="Times New Roman" w:hAnsi="Times New Roman" w:cs="Times New Roman"/>
            <w:sz w:val="26"/>
            <w:szCs w:val="26"/>
          </w:rPr>
          <w:t>4</w:t>
        </w:r>
      </w:hyperlink>
      <w:r w:rsidRPr="00970A69">
        <w:rPr>
          <w:rFonts w:ascii="Times New Roman" w:hAnsi="Times New Roman" w:cs="Times New Roman"/>
          <w:sz w:val="26"/>
          <w:szCs w:val="26"/>
        </w:rPr>
        <w:t xml:space="preserve">, </w:t>
      </w:r>
      <w:hyperlink w:anchor="P398">
        <w:r w:rsidRPr="00970A69">
          <w:rPr>
            <w:rFonts w:ascii="Times New Roman" w:hAnsi="Times New Roman" w:cs="Times New Roman"/>
            <w:sz w:val="26"/>
            <w:szCs w:val="26"/>
          </w:rPr>
          <w:t>2.4.5 раздела 2</w:t>
        </w:r>
      </w:hyperlink>
      <w:r w:rsidRPr="00970A69">
        <w:rPr>
          <w:rFonts w:ascii="Times New Roman" w:hAnsi="Times New Roman" w:cs="Times New Roman"/>
          <w:sz w:val="26"/>
          <w:szCs w:val="26"/>
        </w:rPr>
        <w:t xml:space="preserve"> Договора;</w:t>
      </w:r>
    </w:p>
    <w:p w14:paraId="4041398B"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 в случае изъятия земельных участков (места), на котором размещен НТО для государственных или муниципальных нужд.</w:t>
      </w:r>
    </w:p>
    <w:p w14:paraId="21496117"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P442">
        <w:r w:rsidRPr="00970A69">
          <w:rPr>
            <w:rFonts w:ascii="Times New Roman" w:hAnsi="Times New Roman" w:cs="Times New Roman"/>
            <w:sz w:val="26"/>
            <w:szCs w:val="26"/>
          </w:rPr>
          <w:t>пунктом 4.1 раздела 4</w:t>
        </w:r>
      </w:hyperlink>
      <w:r w:rsidRPr="00970A69">
        <w:rPr>
          <w:rFonts w:ascii="Times New Roman" w:hAnsi="Times New Roman" w:cs="Times New Roman"/>
          <w:sz w:val="26"/>
          <w:szCs w:val="26"/>
        </w:rPr>
        <w:t xml:space="preserve"> Договора Договор считается расторгнутым.</w:t>
      </w:r>
    </w:p>
    <w:p w14:paraId="171E6FCC"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3.3. Договор может быть расторгнут досрочно по обоюдному согласию Сторон.</w:t>
      </w:r>
    </w:p>
    <w:p w14:paraId="05B3A0AE" w14:textId="77777777" w:rsidR="00AE6550" w:rsidRPr="00970A69" w:rsidRDefault="00AE6550" w:rsidP="00AE6550">
      <w:pPr>
        <w:pStyle w:val="ConsPlusNormal"/>
        <w:ind w:left="142" w:right="140" w:hanging="426"/>
        <w:jc w:val="center"/>
        <w:outlineLvl w:val="2"/>
        <w:rPr>
          <w:rFonts w:ascii="Times New Roman" w:hAnsi="Times New Roman" w:cs="Times New Roman"/>
          <w:sz w:val="26"/>
          <w:szCs w:val="26"/>
        </w:rPr>
      </w:pPr>
      <w:r w:rsidRPr="00970A69">
        <w:rPr>
          <w:rFonts w:ascii="Times New Roman" w:hAnsi="Times New Roman" w:cs="Times New Roman"/>
          <w:sz w:val="26"/>
          <w:szCs w:val="26"/>
        </w:rPr>
        <w:t>4. Прочие условия</w:t>
      </w:r>
    </w:p>
    <w:p w14:paraId="5727F632"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331CC4D7"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bookmarkStart w:id="10" w:name="P442"/>
      <w:bookmarkEnd w:id="10"/>
      <w:r w:rsidRPr="00970A69">
        <w:rPr>
          <w:rFonts w:ascii="Times New Roman" w:hAnsi="Times New Roman" w:cs="Times New Roman"/>
          <w:sz w:val="26"/>
          <w:szCs w:val="26"/>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14:paraId="71B83C6D"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4.2. Претензионный или иной досудебный порядок урегулирования спора является обязательным (</w:t>
      </w:r>
      <w:hyperlink r:id="rId12">
        <w:r w:rsidRPr="00970A69">
          <w:rPr>
            <w:rFonts w:ascii="Times New Roman" w:hAnsi="Times New Roman" w:cs="Times New Roman"/>
            <w:sz w:val="26"/>
            <w:szCs w:val="26"/>
          </w:rPr>
          <w:t>ч. 5 ст. 4</w:t>
        </w:r>
      </w:hyperlink>
      <w:r w:rsidRPr="00970A69">
        <w:rPr>
          <w:rFonts w:ascii="Times New Roman" w:hAnsi="Times New Roman" w:cs="Times New Roman"/>
          <w:sz w:val="26"/>
          <w:szCs w:val="26"/>
        </w:rPr>
        <w:t xml:space="preserve"> АПК РФ, </w:t>
      </w:r>
      <w:hyperlink r:id="rId13">
        <w:r w:rsidRPr="00970A69">
          <w:rPr>
            <w:rFonts w:ascii="Times New Roman" w:hAnsi="Times New Roman" w:cs="Times New Roman"/>
            <w:sz w:val="26"/>
            <w:szCs w:val="26"/>
          </w:rPr>
          <w:t>п. 3 ст. 132</w:t>
        </w:r>
      </w:hyperlink>
      <w:r w:rsidRPr="00970A69">
        <w:rPr>
          <w:rFonts w:ascii="Times New Roman" w:hAnsi="Times New Roman" w:cs="Times New Roman"/>
          <w:sz w:val="26"/>
          <w:szCs w:val="26"/>
        </w:rPr>
        <w:t xml:space="preserve"> ГПК РФ, </w:t>
      </w:r>
      <w:hyperlink r:id="rId14">
        <w:r w:rsidRPr="00970A69">
          <w:rPr>
            <w:rFonts w:ascii="Times New Roman" w:hAnsi="Times New Roman" w:cs="Times New Roman"/>
            <w:sz w:val="26"/>
            <w:szCs w:val="26"/>
          </w:rPr>
          <w:t>ч. 3 ст. 4</w:t>
        </w:r>
      </w:hyperlink>
      <w:r w:rsidRPr="00970A69">
        <w:rPr>
          <w:rFonts w:ascii="Times New Roman" w:hAnsi="Times New Roman" w:cs="Times New Roman"/>
          <w:sz w:val="26"/>
          <w:szCs w:val="26"/>
        </w:rPr>
        <w:t xml:space="preserve"> КАС РФ).</w:t>
      </w:r>
    </w:p>
    <w:p w14:paraId="43F31703"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4.3.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14:paraId="5FC699D7"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4.4. Взаимоотношения Сторон, не урегулированные Договором, регламентируются действующим законодательством Российской Федерации.</w:t>
      </w:r>
    </w:p>
    <w:p w14:paraId="6108BF72"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4.5. Договор составлен в 2 (двух) экземплярах: для каждой Стороны по одному экземпляру.</w:t>
      </w:r>
    </w:p>
    <w:p w14:paraId="27A5594C" w14:textId="77777777" w:rsidR="00AE6550" w:rsidRPr="00970A69" w:rsidRDefault="00AE6550" w:rsidP="00AE6550">
      <w:pPr>
        <w:pStyle w:val="ConsPlusNormal"/>
        <w:ind w:left="142" w:right="140" w:firstLine="566"/>
        <w:jc w:val="both"/>
        <w:rPr>
          <w:rFonts w:ascii="Times New Roman" w:hAnsi="Times New Roman" w:cs="Times New Roman"/>
          <w:sz w:val="26"/>
          <w:szCs w:val="26"/>
        </w:rPr>
      </w:pPr>
      <w:r w:rsidRPr="00970A69">
        <w:rPr>
          <w:rFonts w:ascii="Times New Roman" w:hAnsi="Times New Roman" w:cs="Times New Roman"/>
          <w:sz w:val="26"/>
          <w:szCs w:val="26"/>
        </w:rPr>
        <w:t>Приложение:</w:t>
      </w:r>
    </w:p>
    <w:p w14:paraId="0D5F8D22"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1. Расчет стоимости платы за право на размещение НТО.</w:t>
      </w:r>
    </w:p>
    <w:p w14:paraId="25B600A2"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2. Схемы расположения (размещения) НТО (графический план).</w:t>
      </w:r>
    </w:p>
    <w:p w14:paraId="524311EE" w14:textId="77777777" w:rsidR="00AE6550" w:rsidRPr="00970A69" w:rsidRDefault="00AE6550" w:rsidP="00AE6550">
      <w:pPr>
        <w:pStyle w:val="ConsPlusNormal"/>
        <w:ind w:left="142" w:right="140"/>
        <w:jc w:val="both"/>
        <w:rPr>
          <w:rFonts w:ascii="Times New Roman" w:hAnsi="Times New Roman" w:cs="Times New Roman"/>
          <w:sz w:val="26"/>
          <w:szCs w:val="26"/>
        </w:rPr>
      </w:pPr>
      <w:r w:rsidRPr="00970A69">
        <w:rPr>
          <w:rFonts w:ascii="Times New Roman" w:hAnsi="Times New Roman" w:cs="Times New Roman"/>
          <w:sz w:val="26"/>
          <w:szCs w:val="26"/>
        </w:rPr>
        <w:t>3. Архитектурное решение.</w:t>
      </w:r>
    </w:p>
    <w:p w14:paraId="7213B172" w14:textId="77777777" w:rsidR="00AE6550" w:rsidRPr="00970A69" w:rsidRDefault="00AE6550" w:rsidP="00AE6550">
      <w:pPr>
        <w:pStyle w:val="ConsPlusNormal"/>
        <w:ind w:left="142" w:right="140" w:hanging="426"/>
        <w:jc w:val="center"/>
        <w:outlineLvl w:val="2"/>
        <w:rPr>
          <w:rFonts w:ascii="Times New Roman" w:hAnsi="Times New Roman" w:cs="Times New Roman"/>
          <w:sz w:val="26"/>
          <w:szCs w:val="26"/>
        </w:rPr>
      </w:pPr>
    </w:p>
    <w:p w14:paraId="788B6862" w14:textId="77777777" w:rsidR="00AE6550" w:rsidRPr="00970A69" w:rsidRDefault="00AE6550" w:rsidP="00AE6550">
      <w:pPr>
        <w:pStyle w:val="ConsPlusNormal"/>
        <w:ind w:left="142" w:right="140" w:hanging="426"/>
        <w:jc w:val="center"/>
        <w:outlineLvl w:val="2"/>
        <w:rPr>
          <w:rFonts w:ascii="Times New Roman" w:hAnsi="Times New Roman" w:cs="Times New Roman"/>
          <w:sz w:val="26"/>
          <w:szCs w:val="26"/>
        </w:rPr>
      </w:pPr>
      <w:r w:rsidRPr="00970A69">
        <w:rPr>
          <w:rFonts w:ascii="Times New Roman" w:hAnsi="Times New Roman" w:cs="Times New Roman"/>
          <w:sz w:val="26"/>
          <w:szCs w:val="26"/>
        </w:rPr>
        <w:t>5. Реквизиты, адреса</w:t>
      </w:r>
    </w:p>
    <w:p w14:paraId="17306F1D"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tbl>
      <w:tblPr>
        <w:tblW w:w="0" w:type="auto"/>
        <w:tblInd w:w="-284" w:type="dxa"/>
        <w:tblLayout w:type="fixed"/>
        <w:tblCellMar>
          <w:top w:w="102" w:type="dxa"/>
          <w:left w:w="62" w:type="dxa"/>
          <w:bottom w:w="102" w:type="dxa"/>
          <w:right w:w="62" w:type="dxa"/>
        </w:tblCellMar>
        <w:tblLook w:val="0000" w:firstRow="0" w:lastRow="0" w:firstColumn="0" w:lastColumn="0" w:noHBand="0" w:noVBand="0"/>
      </w:tblPr>
      <w:tblGrid>
        <w:gridCol w:w="4561"/>
        <w:gridCol w:w="4348"/>
      </w:tblGrid>
      <w:tr w:rsidR="00AE6550" w:rsidRPr="00970A69" w14:paraId="7E3494FD" w14:textId="77777777" w:rsidTr="009D400B">
        <w:tc>
          <w:tcPr>
            <w:tcW w:w="4561" w:type="dxa"/>
            <w:tcBorders>
              <w:top w:val="nil"/>
              <w:left w:val="nil"/>
              <w:bottom w:val="nil"/>
              <w:right w:val="nil"/>
            </w:tcBorders>
          </w:tcPr>
          <w:p w14:paraId="38237A96" w14:textId="77777777" w:rsidR="00AE6550" w:rsidRPr="00970A69" w:rsidRDefault="00AE6550" w:rsidP="009D400B">
            <w:pPr>
              <w:pStyle w:val="ConsPlusNormal"/>
              <w:ind w:left="142" w:right="140" w:hanging="426"/>
              <w:jc w:val="center"/>
              <w:rPr>
                <w:rFonts w:ascii="Times New Roman" w:hAnsi="Times New Roman" w:cs="Times New Roman"/>
                <w:sz w:val="26"/>
                <w:szCs w:val="26"/>
              </w:rPr>
            </w:pPr>
            <w:r w:rsidRPr="00970A69">
              <w:rPr>
                <w:rFonts w:ascii="Times New Roman" w:hAnsi="Times New Roman" w:cs="Times New Roman"/>
                <w:sz w:val="26"/>
                <w:szCs w:val="26"/>
              </w:rPr>
              <w:t>Администрация:</w:t>
            </w:r>
          </w:p>
        </w:tc>
        <w:tc>
          <w:tcPr>
            <w:tcW w:w="4348" w:type="dxa"/>
            <w:tcBorders>
              <w:top w:val="nil"/>
              <w:left w:val="nil"/>
              <w:bottom w:val="nil"/>
              <w:right w:val="nil"/>
            </w:tcBorders>
          </w:tcPr>
          <w:p w14:paraId="4422982B" w14:textId="77777777" w:rsidR="00AE6550" w:rsidRPr="00970A69" w:rsidRDefault="00AE6550" w:rsidP="009D400B">
            <w:pPr>
              <w:pStyle w:val="ConsPlusNormal"/>
              <w:ind w:left="142" w:right="140" w:hanging="426"/>
              <w:jc w:val="center"/>
              <w:rPr>
                <w:rFonts w:ascii="Times New Roman" w:hAnsi="Times New Roman" w:cs="Times New Roman"/>
                <w:sz w:val="26"/>
                <w:szCs w:val="26"/>
              </w:rPr>
            </w:pPr>
            <w:r w:rsidRPr="00970A69">
              <w:rPr>
                <w:rFonts w:ascii="Times New Roman" w:hAnsi="Times New Roman" w:cs="Times New Roman"/>
                <w:sz w:val="26"/>
                <w:szCs w:val="26"/>
              </w:rPr>
              <w:t>Участник:</w:t>
            </w:r>
          </w:p>
        </w:tc>
      </w:tr>
      <w:tr w:rsidR="00AE6550" w:rsidRPr="00970A69" w14:paraId="19D3978E" w14:textId="77777777" w:rsidTr="009D400B">
        <w:tc>
          <w:tcPr>
            <w:tcW w:w="4561" w:type="dxa"/>
            <w:tcBorders>
              <w:top w:val="nil"/>
              <w:left w:val="nil"/>
              <w:bottom w:val="nil"/>
              <w:right w:val="nil"/>
            </w:tcBorders>
          </w:tcPr>
          <w:p w14:paraId="4244B947"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АМС г. Владикавказа</w:t>
            </w:r>
          </w:p>
          <w:p w14:paraId="6184ACF0"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Место нахождения (почтовый адрес): 362040, Россия, РСО-Алания, г. Владикавказ, пл. Штыба, 2.</w:t>
            </w:r>
          </w:p>
          <w:p w14:paraId="39EB4C5A"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Получатель УФК по РСО-Алания (администрация местного самоуправления г. Владикавказа)</w:t>
            </w:r>
          </w:p>
          <w:p w14:paraId="12DCF862"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л/счет 04103005030</w:t>
            </w:r>
          </w:p>
          <w:p w14:paraId="4231795B"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СЧЕТ: 03100643000000011000</w:t>
            </w:r>
          </w:p>
          <w:p w14:paraId="7F0962E9" w14:textId="77777777" w:rsidR="00AE6550" w:rsidRPr="00970A69" w:rsidRDefault="00AE6550" w:rsidP="009D400B">
            <w:pPr>
              <w:pStyle w:val="ConsPlusNormal"/>
              <w:ind w:left="506" w:right="140" w:hanging="142"/>
              <w:rPr>
                <w:rFonts w:ascii="Times New Roman" w:hAnsi="Times New Roman" w:cs="Times New Roman"/>
                <w:sz w:val="26"/>
                <w:szCs w:val="26"/>
              </w:rPr>
            </w:pPr>
            <w:r w:rsidRPr="00970A69">
              <w:rPr>
                <w:rFonts w:ascii="Times New Roman" w:hAnsi="Times New Roman" w:cs="Times New Roman"/>
                <w:sz w:val="26"/>
                <w:szCs w:val="26"/>
              </w:rPr>
              <w:t xml:space="preserve">ЕКС: 40102810945370000077 в Отделение - НБ РЕСП. Северная Осетия-Алания Банка России // </w:t>
            </w:r>
            <w:r w:rsidRPr="00970A69">
              <w:rPr>
                <w:rFonts w:ascii="Times New Roman" w:hAnsi="Times New Roman" w:cs="Times New Roman"/>
                <w:sz w:val="26"/>
                <w:szCs w:val="26"/>
              </w:rPr>
              <w:lastRenderedPageBreak/>
              <w:t>УФК по РСО-Алания г. Владикавказ,</w:t>
            </w:r>
          </w:p>
          <w:p w14:paraId="26247018" w14:textId="77777777" w:rsidR="00AE6550" w:rsidRPr="00970A69" w:rsidRDefault="00AE6550" w:rsidP="009D400B">
            <w:pPr>
              <w:pStyle w:val="ConsPlusNormal"/>
              <w:ind w:left="142" w:right="140" w:hanging="142"/>
              <w:rPr>
                <w:rFonts w:ascii="Times New Roman" w:hAnsi="Times New Roman" w:cs="Times New Roman"/>
                <w:sz w:val="26"/>
                <w:szCs w:val="26"/>
              </w:rPr>
            </w:pPr>
            <w:r w:rsidRPr="00970A69">
              <w:rPr>
                <w:rFonts w:ascii="Times New Roman" w:hAnsi="Times New Roman" w:cs="Times New Roman"/>
                <w:sz w:val="26"/>
                <w:szCs w:val="26"/>
              </w:rPr>
              <w:t>БИК 019033100</w:t>
            </w:r>
          </w:p>
          <w:p w14:paraId="5EED0E7A" w14:textId="77777777" w:rsidR="00AE6550" w:rsidRPr="00970A69" w:rsidRDefault="00AE6550" w:rsidP="009D400B">
            <w:pPr>
              <w:pStyle w:val="ConsPlusNormal"/>
              <w:ind w:left="142" w:right="140" w:hanging="142"/>
              <w:rPr>
                <w:rFonts w:ascii="Times New Roman" w:hAnsi="Times New Roman" w:cs="Times New Roman"/>
                <w:sz w:val="26"/>
                <w:szCs w:val="26"/>
              </w:rPr>
            </w:pPr>
            <w:r w:rsidRPr="00970A69">
              <w:rPr>
                <w:rFonts w:ascii="Times New Roman" w:hAnsi="Times New Roman" w:cs="Times New Roman"/>
                <w:sz w:val="26"/>
                <w:szCs w:val="26"/>
              </w:rPr>
              <w:t>ИНН: 1501002346/КПП: 151501001</w:t>
            </w:r>
          </w:p>
          <w:p w14:paraId="47513C48" w14:textId="77777777" w:rsidR="00AE6550" w:rsidRPr="00970A69" w:rsidRDefault="00E0755C" w:rsidP="009D400B">
            <w:pPr>
              <w:pStyle w:val="ConsPlusNormal"/>
              <w:ind w:left="142" w:right="140" w:hanging="142"/>
              <w:rPr>
                <w:rFonts w:ascii="Times New Roman" w:hAnsi="Times New Roman" w:cs="Times New Roman"/>
                <w:sz w:val="26"/>
                <w:szCs w:val="26"/>
              </w:rPr>
            </w:pPr>
            <w:hyperlink r:id="rId15">
              <w:r w:rsidR="00AE6550" w:rsidRPr="00970A69">
                <w:rPr>
                  <w:rFonts w:ascii="Times New Roman" w:hAnsi="Times New Roman" w:cs="Times New Roman"/>
                  <w:sz w:val="26"/>
                  <w:szCs w:val="26"/>
                </w:rPr>
                <w:t>ОКТМО</w:t>
              </w:r>
            </w:hyperlink>
            <w:r w:rsidR="00AE6550" w:rsidRPr="00970A69">
              <w:rPr>
                <w:rFonts w:ascii="Times New Roman" w:hAnsi="Times New Roman" w:cs="Times New Roman"/>
                <w:sz w:val="26"/>
                <w:szCs w:val="26"/>
              </w:rPr>
              <w:t xml:space="preserve"> (90701000)</w:t>
            </w:r>
          </w:p>
          <w:p w14:paraId="12826775" w14:textId="77777777" w:rsidR="00AE6550" w:rsidRPr="00970A69" w:rsidRDefault="00AE6550" w:rsidP="009D400B">
            <w:pPr>
              <w:pStyle w:val="ConsPlusNormal"/>
              <w:ind w:left="142" w:right="140" w:hanging="142"/>
              <w:rPr>
                <w:rFonts w:ascii="Times New Roman" w:hAnsi="Times New Roman" w:cs="Times New Roman"/>
                <w:sz w:val="26"/>
                <w:szCs w:val="26"/>
              </w:rPr>
            </w:pPr>
            <w:r w:rsidRPr="00970A69">
              <w:rPr>
                <w:rFonts w:ascii="Times New Roman" w:hAnsi="Times New Roman" w:cs="Times New Roman"/>
                <w:sz w:val="26"/>
                <w:szCs w:val="26"/>
              </w:rPr>
              <w:t>КБК: 59811109080040001120</w:t>
            </w:r>
          </w:p>
        </w:tc>
        <w:tc>
          <w:tcPr>
            <w:tcW w:w="4348" w:type="dxa"/>
            <w:tcBorders>
              <w:top w:val="nil"/>
              <w:left w:val="nil"/>
              <w:bottom w:val="nil"/>
              <w:right w:val="nil"/>
            </w:tcBorders>
          </w:tcPr>
          <w:p w14:paraId="2FC7AA0E" w14:textId="77777777" w:rsidR="00AE6550" w:rsidRPr="00970A69" w:rsidRDefault="00AE6550" w:rsidP="009D400B">
            <w:pPr>
              <w:pStyle w:val="ConsPlusNormal"/>
              <w:ind w:left="142" w:right="140" w:hanging="426"/>
              <w:rPr>
                <w:rFonts w:ascii="Times New Roman" w:hAnsi="Times New Roman" w:cs="Times New Roman"/>
                <w:sz w:val="26"/>
                <w:szCs w:val="26"/>
              </w:rPr>
            </w:pPr>
          </w:p>
        </w:tc>
      </w:tr>
      <w:tr w:rsidR="00AE6550" w:rsidRPr="00970A69" w14:paraId="6B251CBE" w14:textId="77777777" w:rsidTr="009D400B">
        <w:tc>
          <w:tcPr>
            <w:tcW w:w="4561" w:type="dxa"/>
            <w:tcBorders>
              <w:top w:val="nil"/>
              <w:left w:val="nil"/>
              <w:bottom w:val="nil"/>
              <w:right w:val="nil"/>
            </w:tcBorders>
          </w:tcPr>
          <w:p w14:paraId="6569EC77" w14:textId="77777777" w:rsidR="00AE6550" w:rsidRPr="00970A69" w:rsidRDefault="00AE6550" w:rsidP="009D400B">
            <w:pPr>
              <w:pStyle w:val="ConsPlusNormal"/>
              <w:ind w:left="142" w:right="140" w:hanging="142"/>
              <w:rPr>
                <w:rFonts w:ascii="Times New Roman" w:hAnsi="Times New Roman" w:cs="Times New Roman"/>
                <w:sz w:val="26"/>
                <w:szCs w:val="26"/>
              </w:rPr>
            </w:pPr>
            <w:r w:rsidRPr="00970A69">
              <w:rPr>
                <w:rFonts w:ascii="Times New Roman" w:hAnsi="Times New Roman" w:cs="Times New Roman"/>
                <w:sz w:val="26"/>
                <w:szCs w:val="26"/>
              </w:rPr>
              <w:t>Начальник Управления предпринимательства и инвестиционной деятельности</w:t>
            </w:r>
          </w:p>
        </w:tc>
        <w:tc>
          <w:tcPr>
            <w:tcW w:w="4348" w:type="dxa"/>
            <w:tcBorders>
              <w:top w:val="nil"/>
              <w:left w:val="nil"/>
              <w:bottom w:val="nil"/>
              <w:right w:val="nil"/>
            </w:tcBorders>
          </w:tcPr>
          <w:p w14:paraId="2BA16ED1" w14:textId="77777777" w:rsidR="00AE6550" w:rsidRPr="00970A69" w:rsidRDefault="00AE6550" w:rsidP="009D400B">
            <w:pPr>
              <w:pStyle w:val="ConsPlusNormal"/>
              <w:ind w:left="142" w:right="140" w:hanging="426"/>
              <w:rPr>
                <w:rFonts w:ascii="Times New Roman" w:hAnsi="Times New Roman" w:cs="Times New Roman"/>
                <w:sz w:val="26"/>
                <w:szCs w:val="26"/>
              </w:rPr>
            </w:pPr>
          </w:p>
        </w:tc>
      </w:tr>
    </w:tbl>
    <w:p w14:paraId="09CC968B"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08B80D2B"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17DDE6B7"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p>
    <w:p w14:paraId="36E8C7E2" w14:textId="77777777" w:rsidR="00AE6550" w:rsidRPr="00970A69" w:rsidRDefault="00AE6550" w:rsidP="00AE6550">
      <w:pPr>
        <w:pStyle w:val="ConsPlusNormal"/>
        <w:ind w:left="142" w:right="140" w:hanging="426"/>
        <w:jc w:val="both"/>
        <w:rPr>
          <w:rFonts w:ascii="Times New Roman" w:hAnsi="Times New Roman" w:cs="Times New Roman"/>
          <w:sz w:val="26"/>
          <w:szCs w:val="26"/>
        </w:rPr>
      </w:pPr>
      <w:r w:rsidRPr="00970A69">
        <w:rPr>
          <w:rFonts w:ascii="Times New Roman" w:hAnsi="Times New Roman" w:cs="Times New Roman"/>
          <w:sz w:val="26"/>
          <w:szCs w:val="26"/>
        </w:rPr>
        <w:t>____________________/_________/                   ____________________/_________/</w:t>
      </w:r>
    </w:p>
    <w:p w14:paraId="2E863234" w14:textId="77777777" w:rsidR="002549B0" w:rsidRPr="002549B0" w:rsidRDefault="002549B0" w:rsidP="002549B0">
      <w:pPr>
        <w:widowControl w:val="0"/>
        <w:autoSpaceDE w:val="0"/>
        <w:autoSpaceDN w:val="0"/>
        <w:spacing w:after="0" w:line="240" w:lineRule="auto"/>
        <w:ind w:right="566"/>
        <w:jc w:val="both"/>
        <w:rPr>
          <w:rFonts w:ascii="Times New Roman" w:eastAsiaTheme="minorEastAsia" w:hAnsi="Times New Roman" w:cs="Times New Roman"/>
          <w:sz w:val="26"/>
          <w:szCs w:val="26"/>
          <w:lang w:eastAsia="ru-RU"/>
        </w:rPr>
      </w:pPr>
    </w:p>
    <w:p w14:paraId="3291CF4C" w14:textId="77777777" w:rsidR="00D119B9" w:rsidRDefault="00D119B9" w:rsidP="002549B0">
      <w:pPr>
        <w:suppressAutoHyphens/>
        <w:spacing w:after="0" w:line="240" w:lineRule="auto"/>
        <w:jc w:val="both"/>
        <w:rPr>
          <w:rFonts w:ascii="Times New Roman" w:hAnsi="Times New Roman" w:cs="Times New Roman"/>
          <w:sz w:val="28"/>
          <w:lang w:eastAsia="ru-RU"/>
        </w:rPr>
      </w:pPr>
    </w:p>
    <w:sectPr w:rsidR="00D119B9" w:rsidSect="00132215">
      <w:headerReference w:type="default" r:id="rId16"/>
      <w:pgSz w:w="11906" w:h="16838"/>
      <w:pgMar w:top="284"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AE84D" w14:textId="77777777" w:rsidR="00E0755C" w:rsidRDefault="00E0755C" w:rsidP="009053C9">
      <w:pPr>
        <w:spacing w:after="0" w:line="240" w:lineRule="auto"/>
      </w:pPr>
      <w:r>
        <w:separator/>
      </w:r>
    </w:p>
  </w:endnote>
  <w:endnote w:type="continuationSeparator" w:id="0">
    <w:p w14:paraId="1DA548BA" w14:textId="77777777" w:rsidR="00E0755C" w:rsidRDefault="00E0755C" w:rsidP="0090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98C4" w14:textId="77777777" w:rsidR="00E0755C" w:rsidRDefault="00E0755C" w:rsidP="009053C9">
      <w:pPr>
        <w:spacing w:after="0" w:line="240" w:lineRule="auto"/>
      </w:pPr>
      <w:r>
        <w:separator/>
      </w:r>
    </w:p>
  </w:footnote>
  <w:footnote w:type="continuationSeparator" w:id="0">
    <w:p w14:paraId="417C423A" w14:textId="77777777" w:rsidR="00E0755C" w:rsidRDefault="00E0755C" w:rsidP="00905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42309"/>
      <w:docPartObj>
        <w:docPartGallery w:val="Page Numbers (Top of Page)"/>
        <w:docPartUnique/>
      </w:docPartObj>
    </w:sdtPr>
    <w:sdtEndPr/>
    <w:sdtContent>
      <w:p w14:paraId="5FEBC02A" w14:textId="77777777" w:rsidR="009D400B" w:rsidRDefault="009D400B">
        <w:pPr>
          <w:pStyle w:val="a7"/>
          <w:jc w:val="right"/>
        </w:pPr>
        <w:r>
          <w:fldChar w:fldCharType="begin"/>
        </w:r>
        <w:r>
          <w:instrText>PAGE   \* MERGEFORMAT</w:instrText>
        </w:r>
        <w:r>
          <w:fldChar w:fldCharType="separate"/>
        </w:r>
        <w:r w:rsidR="00034365">
          <w:rPr>
            <w:noProof/>
          </w:rPr>
          <w:t>21</w:t>
        </w:r>
        <w:r>
          <w:fldChar w:fldCharType="end"/>
        </w:r>
      </w:p>
    </w:sdtContent>
  </w:sdt>
  <w:p w14:paraId="7237FC52" w14:textId="77777777" w:rsidR="009D400B" w:rsidRDefault="009D40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858"/>
    <w:multiLevelType w:val="hybridMultilevel"/>
    <w:tmpl w:val="ECF649D0"/>
    <w:lvl w:ilvl="0" w:tplc="4352158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57BC6"/>
    <w:multiLevelType w:val="hybridMultilevel"/>
    <w:tmpl w:val="61A4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7513D44"/>
    <w:multiLevelType w:val="hybridMultilevel"/>
    <w:tmpl w:val="2B56F2C4"/>
    <w:lvl w:ilvl="0" w:tplc="04966776">
      <w:start w:val="1"/>
      <w:numFmt w:val="decimal"/>
      <w:lvlText w:val="%1."/>
      <w:lvlJc w:val="left"/>
      <w:pPr>
        <w:ind w:left="360" w:hanging="360"/>
      </w:pPr>
      <w:rPr>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874654"/>
    <w:multiLevelType w:val="hybridMultilevel"/>
    <w:tmpl w:val="ADCC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630828"/>
    <w:multiLevelType w:val="multilevel"/>
    <w:tmpl w:val="6C206BC8"/>
    <w:lvl w:ilvl="0">
      <w:start w:val="1"/>
      <w:numFmt w:val="decimal"/>
      <w:lvlText w:val="%1."/>
      <w:lvlJc w:val="left"/>
      <w:pPr>
        <w:ind w:left="644" w:hanging="360"/>
      </w:pPr>
      <w:rPr>
        <w:rFonts w:hint="default"/>
      </w:rPr>
    </w:lvl>
    <w:lvl w:ilvl="1">
      <w:start w:val="4"/>
      <w:numFmt w:val="decimal"/>
      <w:isLgl/>
      <w:lvlText w:val="%1.%2."/>
      <w:lvlJc w:val="left"/>
      <w:pPr>
        <w:ind w:left="1184" w:hanging="900"/>
      </w:pPr>
      <w:rPr>
        <w:rFonts w:hint="default"/>
      </w:rPr>
    </w:lvl>
    <w:lvl w:ilvl="2">
      <w:start w:val="5"/>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2A37463"/>
    <w:multiLevelType w:val="hybridMultilevel"/>
    <w:tmpl w:val="F47CE9A6"/>
    <w:lvl w:ilvl="0" w:tplc="D06C4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86D45DA"/>
    <w:multiLevelType w:val="hybridMultilevel"/>
    <w:tmpl w:val="F8881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F6"/>
    <w:rsid w:val="000065FA"/>
    <w:rsid w:val="000173BD"/>
    <w:rsid w:val="000204AC"/>
    <w:rsid w:val="00020D31"/>
    <w:rsid w:val="0002369F"/>
    <w:rsid w:val="00024400"/>
    <w:rsid w:val="00024460"/>
    <w:rsid w:val="00026016"/>
    <w:rsid w:val="00030875"/>
    <w:rsid w:val="0003187B"/>
    <w:rsid w:val="0003198A"/>
    <w:rsid w:val="0003334A"/>
    <w:rsid w:val="00034365"/>
    <w:rsid w:val="0003686B"/>
    <w:rsid w:val="00036B49"/>
    <w:rsid w:val="000461E0"/>
    <w:rsid w:val="00046853"/>
    <w:rsid w:val="00051FFA"/>
    <w:rsid w:val="0005704D"/>
    <w:rsid w:val="000573F1"/>
    <w:rsid w:val="00060661"/>
    <w:rsid w:val="000613FB"/>
    <w:rsid w:val="000766F1"/>
    <w:rsid w:val="00076B91"/>
    <w:rsid w:val="00077DA8"/>
    <w:rsid w:val="000924FC"/>
    <w:rsid w:val="00093B55"/>
    <w:rsid w:val="0009429F"/>
    <w:rsid w:val="000A010B"/>
    <w:rsid w:val="000A262B"/>
    <w:rsid w:val="000A358E"/>
    <w:rsid w:val="000A3B0A"/>
    <w:rsid w:val="000A6410"/>
    <w:rsid w:val="000A7267"/>
    <w:rsid w:val="000B3355"/>
    <w:rsid w:val="000B5D99"/>
    <w:rsid w:val="000B7FB8"/>
    <w:rsid w:val="000C0950"/>
    <w:rsid w:val="000C416C"/>
    <w:rsid w:val="000C5A55"/>
    <w:rsid w:val="000D0564"/>
    <w:rsid w:val="000D25A5"/>
    <w:rsid w:val="000D3864"/>
    <w:rsid w:val="000D6810"/>
    <w:rsid w:val="000D7339"/>
    <w:rsid w:val="000E58BE"/>
    <w:rsid w:val="000E69EA"/>
    <w:rsid w:val="000E7B48"/>
    <w:rsid w:val="000F0E30"/>
    <w:rsid w:val="000F1C6D"/>
    <w:rsid w:val="000F515F"/>
    <w:rsid w:val="001014BC"/>
    <w:rsid w:val="0010168A"/>
    <w:rsid w:val="001023A2"/>
    <w:rsid w:val="001034ED"/>
    <w:rsid w:val="00103903"/>
    <w:rsid w:val="00106D61"/>
    <w:rsid w:val="00110050"/>
    <w:rsid w:val="00112274"/>
    <w:rsid w:val="00121D4F"/>
    <w:rsid w:val="00123008"/>
    <w:rsid w:val="00125A62"/>
    <w:rsid w:val="00131993"/>
    <w:rsid w:val="00132215"/>
    <w:rsid w:val="001343A7"/>
    <w:rsid w:val="00134A72"/>
    <w:rsid w:val="001403D4"/>
    <w:rsid w:val="00142229"/>
    <w:rsid w:val="00143D4B"/>
    <w:rsid w:val="00145E43"/>
    <w:rsid w:val="001471E7"/>
    <w:rsid w:val="00152950"/>
    <w:rsid w:val="00162ED2"/>
    <w:rsid w:val="0016708E"/>
    <w:rsid w:val="00172200"/>
    <w:rsid w:val="0017503A"/>
    <w:rsid w:val="001831C0"/>
    <w:rsid w:val="00184092"/>
    <w:rsid w:val="00187217"/>
    <w:rsid w:val="00187AD2"/>
    <w:rsid w:val="001933E2"/>
    <w:rsid w:val="001953ED"/>
    <w:rsid w:val="00196D5D"/>
    <w:rsid w:val="0019753D"/>
    <w:rsid w:val="001A27C1"/>
    <w:rsid w:val="001A3996"/>
    <w:rsid w:val="001C305A"/>
    <w:rsid w:val="001E4F61"/>
    <w:rsid w:val="001F1465"/>
    <w:rsid w:val="001F147B"/>
    <w:rsid w:val="001F6293"/>
    <w:rsid w:val="001F66EB"/>
    <w:rsid w:val="001F7B00"/>
    <w:rsid w:val="00200DCB"/>
    <w:rsid w:val="002014A6"/>
    <w:rsid w:val="00202C69"/>
    <w:rsid w:val="00220A71"/>
    <w:rsid w:val="00221417"/>
    <w:rsid w:val="00231FE2"/>
    <w:rsid w:val="0023340C"/>
    <w:rsid w:val="002346D1"/>
    <w:rsid w:val="00236844"/>
    <w:rsid w:val="00237566"/>
    <w:rsid w:val="00240C0E"/>
    <w:rsid w:val="00242FBA"/>
    <w:rsid w:val="00243A7F"/>
    <w:rsid w:val="00246651"/>
    <w:rsid w:val="002470B5"/>
    <w:rsid w:val="002475BE"/>
    <w:rsid w:val="00247F67"/>
    <w:rsid w:val="002505C7"/>
    <w:rsid w:val="002526A3"/>
    <w:rsid w:val="00253DE6"/>
    <w:rsid w:val="002549B0"/>
    <w:rsid w:val="00256DCA"/>
    <w:rsid w:val="0026510E"/>
    <w:rsid w:val="00265D2E"/>
    <w:rsid w:val="00267A0B"/>
    <w:rsid w:val="002714E3"/>
    <w:rsid w:val="00277586"/>
    <w:rsid w:val="00281B7D"/>
    <w:rsid w:val="00283046"/>
    <w:rsid w:val="00284B33"/>
    <w:rsid w:val="00285D9F"/>
    <w:rsid w:val="00295A29"/>
    <w:rsid w:val="00295E9D"/>
    <w:rsid w:val="002A2650"/>
    <w:rsid w:val="002B4D8B"/>
    <w:rsid w:val="002C0A68"/>
    <w:rsid w:val="002C32AD"/>
    <w:rsid w:val="002C3FEB"/>
    <w:rsid w:val="002C52F3"/>
    <w:rsid w:val="002D0888"/>
    <w:rsid w:val="002D1526"/>
    <w:rsid w:val="002D1FF9"/>
    <w:rsid w:val="002D6644"/>
    <w:rsid w:val="002F30C4"/>
    <w:rsid w:val="002F430D"/>
    <w:rsid w:val="00300E95"/>
    <w:rsid w:val="0030206E"/>
    <w:rsid w:val="0030459B"/>
    <w:rsid w:val="003063BC"/>
    <w:rsid w:val="003104A2"/>
    <w:rsid w:val="00325E1D"/>
    <w:rsid w:val="00331566"/>
    <w:rsid w:val="003402B5"/>
    <w:rsid w:val="00340A35"/>
    <w:rsid w:val="0034113E"/>
    <w:rsid w:val="00344471"/>
    <w:rsid w:val="0034655F"/>
    <w:rsid w:val="00346732"/>
    <w:rsid w:val="00351A42"/>
    <w:rsid w:val="003533F3"/>
    <w:rsid w:val="00364BB3"/>
    <w:rsid w:val="003762BE"/>
    <w:rsid w:val="00384438"/>
    <w:rsid w:val="003859F5"/>
    <w:rsid w:val="0039430E"/>
    <w:rsid w:val="00395C85"/>
    <w:rsid w:val="003967A9"/>
    <w:rsid w:val="003975BA"/>
    <w:rsid w:val="003A133D"/>
    <w:rsid w:val="003A633A"/>
    <w:rsid w:val="003B26CF"/>
    <w:rsid w:val="003B7355"/>
    <w:rsid w:val="003B7F60"/>
    <w:rsid w:val="003C0E20"/>
    <w:rsid w:val="003C2A77"/>
    <w:rsid w:val="003C3E4D"/>
    <w:rsid w:val="003C52ED"/>
    <w:rsid w:val="003C619D"/>
    <w:rsid w:val="003D23CA"/>
    <w:rsid w:val="003D5FEC"/>
    <w:rsid w:val="003E1F75"/>
    <w:rsid w:val="003E366E"/>
    <w:rsid w:val="003E7CB4"/>
    <w:rsid w:val="003F3F82"/>
    <w:rsid w:val="003F42CC"/>
    <w:rsid w:val="00402C5A"/>
    <w:rsid w:val="004043E8"/>
    <w:rsid w:val="00405F00"/>
    <w:rsid w:val="0041135F"/>
    <w:rsid w:val="00411FDE"/>
    <w:rsid w:val="00414DFB"/>
    <w:rsid w:val="00414ECD"/>
    <w:rsid w:val="00416495"/>
    <w:rsid w:val="00427456"/>
    <w:rsid w:val="00427CB8"/>
    <w:rsid w:val="004309CF"/>
    <w:rsid w:val="00437333"/>
    <w:rsid w:val="00440020"/>
    <w:rsid w:val="004423B7"/>
    <w:rsid w:val="00443A2D"/>
    <w:rsid w:val="004505BE"/>
    <w:rsid w:val="00452603"/>
    <w:rsid w:val="00454C17"/>
    <w:rsid w:val="00455985"/>
    <w:rsid w:val="00456296"/>
    <w:rsid w:val="00461471"/>
    <w:rsid w:val="00466914"/>
    <w:rsid w:val="004851B2"/>
    <w:rsid w:val="004947FF"/>
    <w:rsid w:val="004A41B6"/>
    <w:rsid w:val="004A500D"/>
    <w:rsid w:val="004A7854"/>
    <w:rsid w:val="004B12AA"/>
    <w:rsid w:val="004B5CD9"/>
    <w:rsid w:val="004C121A"/>
    <w:rsid w:val="004C2AE2"/>
    <w:rsid w:val="004D0B09"/>
    <w:rsid w:val="004D1F0B"/>
    <w:rsid w:val="004E0396"/>
    <w:rsid w:val="004F640C"/>
    <w:rsid w:val="004F782C"/>
    <w:rsid w:val="00505BFA"/>
    <w:rsid w:val="00512333"/>
    <w:rsid w:val="005262E0"/>
    <w:rsid w:val="00540B02"/>
    <w:rsid w:val="00546323"/>
    <w:rsid w:val="00546A9F"/>
    <w:rsid w:val="0055256D"/>
    <w:rsid w:val="00554198"/>
    <w:rsid w:val="005542B5"/>
    <w:rsid w:val="005559F3"/>
    <w:rsid w:val="00557AF8"/>
    <w:rsid w:val="0056041A"/>
    <w:rsid w:val="00560977"/>
    <w:rsid w:val="0056191A"/>
    <w:rsid w:val="005626CA"/>
    <w:rsid w:val="00562BDE"/>
    <w:rsid w:val="00566EBA"/>
    <w:rsid w:val="00572DE9"/>
    <w:rsid w:val="005750C6"/>
    <w:rsid w:val="00575BBF"/>
    <w:rsid w:val="005818D9"/>
    <w:rsid w:val="005835BE"/>
    <w:rsid w:val="00586FBB"/>
    <w:rsid w:val="00596912"/>
    <w:rsid w:val="005A2A6F"/>
    <w:rsid w:val="005A6E0F"/>
    <w:rsid w:val="005A7FC9"/>
    <w:rsid w:val="005B449A"/>
    <w:rsid w:val="005B5C3D"/>
    <w:rsid w:val="005B7D65"/>
    <w:rsid w:val="005B7F2F"/>
    <w:rsid w:val="005C21DA"/>
    <w:rsid w:val="005C23B6"/>
    <w:rsid w:val="005C5608"/>
    <w:rsid w:val="005D2DE3"/>
    <w:rsid w:val="005D51A8"/>
    <w:rsid w:val="005E102B"/>
    <w:rsid w:val="005E3F5F"/>
    <w:rsid w:val="005E3FF8"/>
    <w:rsid w:val="005E4C14"/>
    <w:rsid w:val="005E4F54"/>
    <w:rsid w:val="005E5D02"/>
    <w:rsid w:val="005E6F39"/>
    <w:rsid w:val="005F04BD"/>
    <w:rsid w:val="005F5CE3"/>
    <w:rsid w:val="00605054"/>
    <w:rsid w:val="00607E66"/>
    <w:rsid w:val="00613D36"/>
    <w:rsid w:val="00616627"/>
    <w:rsid w:val="00617489"/>
    <w:rsid w:val="00621B23"/>
    <w:rsid w:val="006254F9"/>
    <w:rsid w:val="00631CA1"/>
    <w:rsid w:val="00637ED9"/>
    <w:rsid w:val="00640950"/>
    <w:rsid w:val="00641773"/>
    <w:rsid w:val="00641E65"/>
    <w:rsid w:val="006507B4"/>
    <w:rsid w:val="0065227C"/>
    <w:rsid w:val="00656A8B"/>
    <w:rsid w:val="0066190A"/>
    <w:rsid w:val="00664D49"/>
    <w:rsid w:val="00666749"/>
    <w:rsid w:val="00673152"/>
    <w:rsid w:val="00676CA3"/>
    <w:rsid w:val="006810C8"/>
    <w:rsid w:val="006817B1"/>
    <w:rsid w:val="006838B2"/>
    <w:rsid w:val="00686EAA"/>
    <w:rsid w:val="00687E93"/>
    <w:rsid w:val="006925C1"/>
    <w:rsid w:val="00692B45"/>
    <w:rsid w:val="006945D7"/>
    <w:rsid w:val="006A0314"/>
    <w:rsid w:val="006B2166"/>
    <w:rsid w:val="006B4138"/>
    <w:rsid w:val="006B4FBE"/>
    <w:rsid w:val="006C7568"/>
    <w:rsid w:val="006D1A4B"/>
    <w:rsid w:val="006D1FBB"/>
    <w:rsid w:val="006D301B"/>
    <w:rsid w:val="006E1FE0"/>
    <w:rsid w:val="006F3A5C"/>
    <w:rsid w:val="00700B68"/>
    <w:rsid w:val="00701B18"/>
    <w:rsid w:val="00703CFF"/>
    <w:rsid w:val="00704BE5"/>
    <w:rsid w:val="007116EA"/>
    <w:rsid w:val="00722BB8"/>
    <w:rsid w:val="00723A0E"/>
    <w:rsid w:val="00723BB3"/>
    <w:rsid w:val="00732DA9"/>
    <w:rsid w:val="00733C36"/>
    <w:rsid w:val="00737503"/>
    <w:rsid w:val="0074085C"/>
    <w:rsid w:val="00740B98"/>
    <w:rsid w:val="007428AC"/>
    <w:rsid w:val="007467D7"/>
    <w:rsid w:val="007503AE"/>
    <w:rsid w:val="007632BB"/>
    <w:rsid w:val="00771F60"/>
    <w:rsid w:val="00774E5F"/>
    <w:rsid w:val="007772BD"/>
    <w:rsid w:val="00777F26"/>
    <w:rsid w:val="007800BF"/>
    <w:rsid w:val="00782BC4"/>
    <w:rsid w:val="00783960"/>
    <w:rsid w:val="007860CD"/>
    <w:rsid w:val="00790863"/>
    <w:rsid w:val="007912E2"/>
    <w:rsid w:val="00793D64"/>
    <w:rsid w:val="00797C2E"/>
    <w:rsid w:val="007A78C3"/>
    <w:rsid w:val="007B4432"/>
    <w:rsid w:val="007B7E37"/>
    <w:rsid w:val="007C4710"/>
    <w:rsid w:val="007D3975"/>
    <w:rsid w:val="007D40D4"/>
    <w:rsid w:val="007D6777"/>
    <w:rsid w:val="007F04DC"/>
    <w:rsid w:val="007F57D7"/>
    <w:rsid w:val="00813CC6"/>
    <w:rsid w:val="00834996"/>
    <w:rsid w:val="008355CF"/>
    <w:rsid w:val="008361DD"/>
    <w:rsid w:val="0084404C"/>
    <w:rsid w:val="0085063A"/>
    <w:rsid w:val="008520F9"/>
    <w:rsid w:val="00852766"/>
    <w:rsid w:val="00860DE0"/>
    <w:rsid w:val="00861F20"/>
    <w:rsid w:val="00870ED5"/>
    <w:rsid w:val="008736DC"/>
    <w:rsid w:val="00875140"/>
    <w:rsid w:val="00875658"/>
    <w:rsid w:val="008A30EF"/>
    <w:rsid w:val="008B74BB"/>
    <w:rsid w:val="008C4359"/>
    <w:rsid w:val="008C7D67"/>
    <w:rsid w:val="008E0197"/>
    <w:rsid w:val="008E1AD4"/>
    <w:rsid w:val="008E270F"/>
    <w:rsid w:val="008F218D"/>
    <w:rsid w:val="008F6954"/>
    <w:rsid w:val="00905378"/>
    <w:rsid w:val="009053C9"/>
    <w:rsid w:val="00911C2E"/>
    <w:rsid w:val="00921DEB"/>
    <w:rsid w:val="009346F1"/>
    <w:rsid w:val="00934DC3"/>
    <w:rsid w:val="00940D82"/>
    <w:rsid w:val="009472EA"/>
    <w:rsid w:val="00952306"/>
    <w:rsid w:val="009636B1"/>
    <w:rsid w:val="00963BC2"/>
    <w:rsid w:val="00973344"/>
    <w:rsid w:val="009752A7"/>
    <w:rsid w:val="00976226"/>
    <w:rsid w:val="0097746D"/>
    <w:rsid w:val="00982B31"/>
    <w:rsid w:val="0098579A"/>
    <w:rsid w:val="009A0D56"/>
    <w:rsid w:val="009A10E8"/>
    <w:rsid w:val="009A2FF4"/>
    <w:rsid w:val="009B4A3E"/>
    <w:rsid w:val="009B79CF"/>
    <w:rsid w:val="009C07FA"/>
    <w:rsid w:val="009D0BA3"/>
    <w:rsid w:val="009D2F00"/>
    <w:rsid w:val="009D32BA"/>
    <w:rsid w:val="009D3E37"/>
    <w:rsid w:val="009D400B"/>
    <w:rsid w:val="009E6728"/>
    <w:rsid w:val="00A00E8D"/>
    <w:rsid w:val="00A03E7D"/>
    <w:rsid w:val="00A265BC"/>
    <w:rsid w:val="00A27DF1"/>
    <w:rsid w:val="00A32963"/>
    <w:rsid w:val="00A34593"/>
    <w:rsid w:val="00A359B0"/>
    <w:rsid w:val="00A376C8"/>
    <w:rsid w:val="00A40878"/>
    <w:rsid w:val="00A41ACA"/>
    <w:rsid w:val="00A459A6"/>
    <w:rsid w:val="00A50528"/>
    <w:rsid w:val="00A50DC7"/>
    <w:rsid w:val="00A55777"/>
    <w:rsid w:val="00A62895"/>
    <w:rsid w:val="00A62E0E"/>
    <w:rsid w:val="00A63C69"/>
    <w:rsid w:val="00A71998"/>
    <w:rsid w:val="00A73FC5"/>
    <w:rsid w:val="00A801B3"/>
    <w:rsid w:val="00A8285E"/>
    <w:rsid w:val="00A829F8"/>
    <w:rsid w:val="00A853AB"/>
    <w:rsid w:val="00A93342"/>
    <w:rsid w:val="00A95074"/>
    <w:rsid w:val="00A96A8B"/>
    <w:rsid w:val="00AA5FCC"/>
    <w:rsid w:val="00AA647D"/>
    <w:rsid w:val="00AB64A6"/>
    <w:rsid w:val="00AC3787"/>
    <w:rsid w:val="00AE11C8"/>
    <w:rsid w:val="00AE6550"/>
    <w:rsid w:val="00AF3616"/>
    <w:rsid w:val="00AF4B68"/>
    <w:rsid w:val="00AF5B21"/>
    <w:rsid w:val="00AF61BC"/>
    <w:rsid w:val="00B061B8"/>
    <w:rsid w:val="00B10F8B"/>
    <w:rsid w:val="00B13B6B"/>
    <w:rsid w:val="00B17E70"/>
    <w:rsid w:val="00B20F88"/>
    <w:rsid w:val="00B253C4"/>
    <w:rsid w:val="00B279E8"/>
    <w:rsid w:val="00B34B36"/>
    <w:rsid w:val="00B37158"/>
    <w:rsid w:val="00B379F3"/>
    <w:rsid w:val="00B40720"/>
    <w:rsid w:val="00B4140E"/>
    <w:rsid w:val="00B4241E"/>
    <w:rsid w:val="00B4562A"/>
    <w:rsid w:val="00B45792"/>
    <w:rsid w:val="00B47256"/>
    <w:rsid w:val="00B50561"/>
    <w:rsid w:val="00B52205"/>
    <w:rsid w:val="00B525C1"/>
    <w:rsid w:val="00B57CB4"/>
    <w:rsid w:val="00B60691"/>
    <w:rsid w:val="00B63FEA"/>
    <w:rsid w:val="00B67341"/>
    <w:rsid w:val="00B81E90"/>
    <w:rsid w:val="00B82AF8"/>
    <w:rsid w:val="00B83104"/>
    <w:rsid w:val="00B90613"/>
    <w:rsid w:val="00B97180"/>
    <w:rsid w:val="00BA17F7"/>
    <w:rsid w:val="00BA5B7C"/>
    <w:rsid w:val="00BB290A"/>
    <w:rsid w:val="00BB37FC"/>
    <w:rsid w:val="00BC460C"/>
    <w:rsid w:val="00BD1392"/>
    <w:rsid w:val="00BD1A01"/>
    <w:rsid w:val="00BD584D"/>
    <w:rsid w:val="00BE41FF"/>
    <w:rsid w:val="00BF3160"/>
    <w:rsid w:val="00C072F8"/>
    <w:rsid w:val="00C144E0"/>
    <w:rsid w:val="00C204ED"/>
    <w:rsid w:val="00C21A8E"/>
    <w:rsid w:val="00C24418"/>
    <w:rsid w:val="00C43EB2"/>
    <w:rsid w:val="00C47681"/>
    <w:rsid w:val="00C508B2"/>
    <w:rsid w:val="00C57468"/>
    <w:rsid w:val="00C621F6"/>
    <w:rsid w:val="00C6506F"/>
    <w:rsid w:val="00C671F9"/>
    <w:rsid w:val="00C71ECF"/>
    <w:rsid w:val="00C72CF7"/>
    <w:rsid w:val="00C72D47"/>
    <w:rsid w:val="00C72D6A"/>
    <w:rsid w:val="00C74C47"/>
    <w:rsid w:val="00C752AF"/>
    <w:rsid w:val="00C815BD"/>
    <w:rsid w:val="00C81DE9"/>
    <w:rsid w:val="00C84E22"/>
    <w:rsid w:val="00C86E1E"/>
    <w:rsid w:val="00C91CC1"/>
    <w:rsid w:val="00C929B3"/>
    <w:rsid w:val="00C95957"/>
    <w:rsid w:val="00CA1BF4"/>
    <w:rsid w:val="00CA3E4D"/>
    <w:rsid w:val="00CA589F"/>
    <w:rsid w:val="00CA64F2"/>
    <w:rsid w:val="00CB18C4"/>
    <w:rsid w:val="00CB2C51"/>
    <w:rsid w:val="00CC035B"/>
    <w:rsid w:val="00CC6F03"/>
    <w:rsid w:val="00CD342B"/>
    <w:rsid w:val="00CD4A4C"/>
    <w:rsid w:val="00CD50CA"/>
    <w:rsid w:val="00CD65AD"/>
    <w:rsid w:val="00CD6F0B"/>
    <w:rsid w:val="00CE14AB"/>
    <w:rsid w:val="00CE14CA"/>
    <w:rsid w:val="00CE17E5"/>
    <w:rsid w:val="00CE1E69"/>
    <w:rsid w:val="00CE4399"/>
    <w:rsid w:val="00CF04BD"/>
    <w:rsid w:val="00CF2AA4"/>
    <w:rsid w:val="00D04801"/>
    <w:rsid w:val="00D07CAA"/>
    <w:rsid w:val="00D119B9"/>
    <w:rsid w:val="00D1444C"/>
    <w:rsid w:val="00D15382"/>
    <w:rsid w:val="00D21C03"/>
    <w:rsid w:val="00D22230"/>
    <w:rsid w:val="00D230F4"/>
    <w:rsid w:val="00D231F0"/>
    <w:rsid w:val="00D275F4"/>
    <w:rsid w:val="00D41C6D"/>
    <w:rsid w:val="00D431C5"/>
    <w:rsid w:val="00D4330C"/>
    <w:rsid w:val="00D54B21"/>
    <w:rsid w:val="00D636DD"/>
    <w:rsid w:val="00D7183D"/>
    <w:rsid w:val="00D73F29"/>
    <w:rsid w:val="00D756EF"/>
    <w:rsid w:val="00D76D9D"/>
    <w:rsid w:val="00D82EEE"/>
    <w:rsid w:val="00D84E59"/>
    <w:rsid w:val="00D85EA3"/>
    <w:rsid w:val="00D86270"/>
    <w:rsid w:val="00D9151B"/>
    <w:rsid w:val="00D92E85"/>
    <w:rsid w:val="00D95684"/>
    <w:rsid w:val="00DA1AA7"/>
    <w:rsid w:val="00DA2812"/>
    <w:rsid w:val="00DA4D40"/>
    <w:rsid w:val="00DA57E1"/>
    <w:rsid w:val="00DA78AE"/>
    <w:rsid w:val="00DB269C"/>
    <w:rsid w:val="00DB3970"/>
    <w:rsid w:val="00DB585B"/>
    <w:rsid w:val="00DC196A"/>
    <w:rsid w:val="00DC251D"/>
    <w:rsid w:val="00DE1C66"/>
    <w:rsid w:val="00DE4C1F"/>
    <w:rsid w:val="00DE5CBB"/>
    <w:rsid w:val="00DE6D1D"/>
    <w:rsid w:val="00DE7678"/>
    <w:rsid w:val="00DF0F7C"/>
    <w:rsid w:val="00DF1BC3"/>
    <w:rsid w:val="00DF238D"/>
    <w:rsid w:val="00DF6DE7"/>
    <w:rsid w:val="00DF7287"/>
    <w:rsid w:val="00E03BBA"/>
    <w:rsid w:val="00E041E3"/>
    <w:rsid w:val="00E056EC"/>
    <w:rsid w:val="00E05CA6"/>
    <w:rsid w:val="00E07529"/>
    <w:rsid w:val="00E0755C"/>
    <w:rsid w:val="00E14DB7"/>
    <w:rsid w:val="00E169F1"/>
    <w:rsid w:val="00E20861"/>
    <w:rsid w:val="00E24C90"/>
    <w:rsid w:val="00E27784"/>
    <w:rsid w:val="00E37E13"/>
    <w:rsid w:val="00E41B77"/>
    <w:rsid w:val="00E536DD"/>
    <w:rsid w:val="00E54412"/>
    <w:rsid w:val="00E54778"/>
    <w:rsid w:val="00E56DD8"/>
    <w:rsid w:val="00E571A7"/>
    <w:rsid w:val="00E60142"/>
    <w:rsid w:val="00E60602"/>
    <w:rsid w:val="00E64FD4"/>
    <w:rsid w:val="00E661AB"/>
    <w:rsid w:val="00E7116B"/>
    <w:rsid w:val="00E713A3"/>
    <w:rsid w:val="00E72522"/>
    <w:rsid w:val="00E77316"/>
    <w:rsid w:val="00E77ABD"/>
    <w:rsid w:val="00E94684"/>
    <w:rsid w:val="00E94A72"/>
    <w:rsid w:val="00E94C11"/>
    <w:rsid w:val="00E95010"/>
    <w:rsid w:val="00E97815"/>
    <w:rsid w:val="00EC33BA"/>
    <w:rsid w:val="00EC5A8B"/>
    <w:rsid w:val="00EC5D20"/>
    <w:rsid w:val="00EC6D92"/>
    <w:rsid w:val="00ED1B7B"/>
    <w:rsid w:val="00ED34B2"/>
    <w:rsid w:val="00ED47FA"/>
    <w:rsid w:val="00ED68B7"/>
    <w:rsid w:val="00EE34AB"/>
    <w:rsid w:val="00EF1314"/>
    <w:rsid w:val="00EF499D"/>
    <w:rsid w:val="00EF4E64"/>
    <w:rsid w:val="00EF560C"/>
    <w:rsid w:val="00EF7CC5"/>
    <w:rsid w:val="00F06FBC"/>
    <w:rsid w:val="00F12C25"/>
    <w:rsid w:val="00F13243"/>
    <w:rsid w:val="00F13440"/>
    <w:rsid w:val="00F22A63"/>
    <w:rsid w:val="00F23229"/>
    <w:rsid w:val="00F5317B"/>
    <w:rsid w:val="00F53E4A"/>
    <w:rsid w:val="00F54004"/>
    <w:rsid w:val="00F547DB"/>
    <w:rsid w:val="00F63C76"/>
    <w:rsid w:val="00F702C6"/>
    <w:rsid w:val="00F772B3"/>
    <w:rsid w:val="00F83752"/>
    <w:rsid w:val="00F863DB"/>
    <w:rsid w:val="00F91599"/>
    <w:rsid w:val="00F923CB"/>
    <w:rsid w:val="00F94D39"/>
    <w:rsid w:val="00FA0610"/>
    <w:rsid w:val="00FA5AC0"/>
    <w:rsid w:val="00FA6A37"/>
    <w:rsid w:val="00FB062B"/>
    <w:rsid w:val="00FB0BC1"/>
    <w:rsid w:val="00FB372E"/>
    <w:rsid w:val="00FB51D2"/>
    <w:rsid w:val="00FC029F"/>
    <w:rsid w:val="00FC079A"/>
    <w:rsid w:val="00FC26AD"/>
    <w:rsid w:val="00FC5361"/>
    <w:rsid w:val="00FD0DBB"/>
    <w:rsid w:val="00FD41AB"/>
    <w:rsid w:val="00FD62F6"/>
    <w:rsid w:val="00FD7624"/>
    <w:rsid w:val="00FE204D"/>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8337F"/>
  <w15:chartTrackingRefBased/>
  <w15:docId w15:val="{57D34D16-2087-4C91-B06B-DA3E0083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1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2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E7B48"/>
    <w:pPr>
      <w:spacing w:after="0" w:line="240" w:lineRule="auto"/>
    </w:pPr>
  </w:style>
  <w:style w:type="paragraph" w:styleId="a4">
    <w:name w:val="Balloon Text"/>
    <w:basedOn w:val="a"/>
    <w:link w:val="a5"/>
    <w:uiPriority w:val="99"/>
    <w:semiHidden/>
    <w:unhideWhenUsed/>
    <w:rsid w:val="007839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3960"/>
    <w:rPr>
      <w:rFonts w:ascii="Segoe UI" w:hAnsi="Segoe UI" w:cs="Segoe UI"/>
      <w:sz w:val="18"/>
      <w:szCs w:val="18"/>
    </w:rPr>
  </w:style>
  <w:style w:type="paragraph" w:styleId="a6">
    <w:name w:val="List Paragraph"/>
    <w:basedOn w:val="a"/>
    <w:uiPriority w:val="34"/>
    <w:qFormat/>
    <w:rsid w:val="00797C2E"/>
    <w:pPr>
      <w:ind w:left="720"/>
      <w:contextualSpacing/>
    </w:pPr>
  </w:style>
  <w:style w:type="paragraph" w:styleId="a7">
    <w:name w:val="header"/>
    <w:basedOn w:val="a"/>
    <w:link w:val="a8"/>
    <w:uiPriority w:val="99"/>
    <w:unhideWhenUsed/>
    <w:rsid w:val="009053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53C9"/>
  </w:style>
  <w:style w:type="paragraph" w:styleId="a9">
    <w:name w:val="footer"/>
    <w:basedOn w:val="a"/>
    <w:link w:val="aa"/>
    <w:uiPriority w:val="99"/>
    <w:unhideWhenUsed/>
    <w:rsid w:val="009053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53C9"/>
  </w:style>
  <w:style w:type="table" w:styleId="ab">
    <w:name w:val="Table Grid"/>
    <w:basedOn w:val="a1"/>
    <w:uiPriority w:val="39"/>
    <w:rsid w:val="008E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4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Hyperlink"/>
    <w:basedOn w:val="a0"/>
    <w:uiPriority w:val="99"/>
    <w:unhideWhenUsed/>
    <w:rsid w:val="001F147B"/>
    <w:rPr>
      <w:color w:val="0000FF"/>
      <w:u w:val="single"/>
    </w:rPr>
  </w:style>
  <w:style w:type="paragraph" w:styleId="ad">
    <w:name w:val="Normal (Web)"/>
    <w:basedOn w:val="a"/>
    <w:uiPriority w:val="99"/>
    <w:semiHidden/>
    <w:unhideWhenUsed/>
    <w:rsid w:val="00607E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6506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88">
      <w:bodyDiv w:val="1"/>
      <w:marLeft w:val="0"/>
      <w:marRight w:val="0"/>
      <w:marTop w:val="0"/>
      <w:marBottom w:val="0"/>
      <w:divBdr>
        <w:top w:val="none" w:sz="0" w:space="0" w:color="auto"/>
        <w:left w:val="none" w:sz="0" w:space="0" w:color="auto"/>
        <w:bottom w:val="none" w:sz="0" w:space="0" w:color="auto"/>
        <w:right w:val="none" w:sz="0" w:space="0" w:color="auto"/>
      </w:divBdr>
    </w:div>
    <w:div w:id="24529598">
      <w:bodyDiv w:val="1"/>
      <w:marLeft w:val="0"/>
      <w:marRight w:val="0"/>
      <w:marTop w:val="0"/>
      <w:marBottom w:val="0"/>
      <w:divBdr>
        <w:top w:val="none" w:sz="0" w:space="0" w:color="auto"/>
        <w:left w:val="none" w:sz="0" w:space="0" w:color="auto"/>
        <w:bottom w:val="none" w:sz="0" w:space="0" w:color="auto"/>
        <w:right w:val="none" w:sz="0" w:space="0" w:color="auto"/>
      </w:divBdr>
    </w:div>
    <w:div w:id="53244181">
      <w:bodyDiv w:val="1"/>
      <w:marLeft w:val="0"/>
      <w:marRight w:val="0"/>
      <w:marTop w:val="0"/>
      <w:marBottom w:val="0"/>
      <w:divBdr>
        <w:top w:val="none" w:sz="0" w:space="0" w:color="auto"/>
        <w:left w:val="none" w:sz="0" w:space="0" w:color="auto"/>
        <w:bottom w:val="none" w:sz="0" w:space="0" w:color="auto"/>
        <w:right w:val="none" w:sz="0" w:space="0" w:color="auto"/>
      </w:divBdr>
    </w:div>
    <w:div w:id="74128511">
      <w:bodyDiv w:val="1"/>
      <w:marLeft w:val="0"/>
      <w:marRight w:val="0"/>
      <w:marTop w:val="0"/>
      <w:marBottom w:val="0"/>
      <w:divBdr>
        <w:top w:val="none" w:sz="0" w:space="0" w:color="auto"/>
        <w:left w:val="none" w:sz="0" w:space="0" w:color="auto"/>
        <w:bottom w:val="none" w:sz="0" w:space="0" w:color="auto"/>
        <w:right w:val="none" w:sz="0" w:space="0" w:color="auto"/>
      </w:divBdr>
    </w:div>
    <w:div w:id="118570309">
      <w:bodyDiv w:val="1"/>
      <w:marLeft w:val="0"/>
      <w:marRight w:val="0"/>
      <w:marTop w:val="0"/>
      <w:marBottom w:val="0"/>
      <w:divBdr>
        <w:top w:val="none" w:sz="0" w:space="0" w:color="auto"/>
        <w:left w:val="none" w:sz="0" w:space="0" w:color="auto"/>
        <w:bottom w:val="none" w:sz="0" w:space="0" w:color="auto"/>
        <w:right w:val="none" w:sz="0" w:space="0" w:color="auto"/>
      </w:divBdr>
    </w:div>
    <w:div w:id="166675361">
      <w:bodyDiv w:val="1"/>
      <w:marLeft w:val="0"/>
      <w:marRight w:val="0"/>
      <w:marTop w:val="0"/>
      <w:marBottom w:val="0"/>
      <w:divBdr>
        <w:top w:val="none" w:sz="0" w:space="0" w:color="auto"/>
        <w:left w:val="none" w:sz="0" w:space="0" w:color="auto"/>
        <w:bottom w:val="none" w:sz="0" w:space="0" w:color="auto"/>
        <w:right w:val="none" w:sz="0" w:space="0" w:color="auto"/>
      </w:divBdr>
    </w:div>
    <w:div w:id="219631759">
      <w:bodyDiv w:val="1"/>
      <w:marLeft w:val="0"/>
      <w:marRight w:val="0"/>
      <w:marTop w:val="0"/>
      <w:marBottom w:val="0"/>
      <w:divBdr>
        <w:top w:val="none" w:sz="0" w:space="0" w:color="auto"/>
        <w:left w:val="none" w:sz="0" w:space="0" w:color="auto"/>
        <w:bottom w:val="none" w:sz="0" w:space="0" w:color="auto"/>
        <w:right w:val="none" w:sz="0" w:space="0" w:color="auto"/>
      </w:divBdr>
    </w:div>
    <w:div w:id="237174992">
      <w:bodyDiv w:val="1"/>
      <w:marLeft w:val="0"/>
      <w:marRight w:val="0"/>
      <w:marTop w:val="0"/>
      <w:marBottom w:val="0"/>
      <w:divBdr>
        <w:top w:val="none" w:sz="0" w:space="0" w:color="auto"/>
        <w:left w:val="none" w:sz="0" w:space="0" w:color="auto"/>
        <w:bottom w:val="none" w:sz="0" w:space="0" w:color="auto"/>
        <w:right w:val="none" w:sz="0" w:space="0" w:color="auto"/>
      </w:divBdr>
    </w:div>
    <w:div w:id="267154680">
      <w:bodyDiv w:val="1"/>
      <w:marLeft w:val="0"/>
      <w:marRight w:val="0"/>
      <w:marTop w:val="0"/>
      <w:marBottom w:val="0"/>
      <w:divBdr>
        <w:top w:val="none" w:sz="0" w:space="0" w:color="auto"/>
        <w:left w:val="none" w:sz="0" w:space="0" w:color="auto"/>
        <w:bottom w:val="none" w:sz="0" w:space="0" w:color="auto"/>
        <w:right w:val="none" w:sz="0" w:space="0" w:color="auto"/>
      </w:divBdr>
    </w:div>
    <w:div w:id="397168410">
      <w:bodyDiv w:val="1"/>
      <w:marLeft w:val="0"/>
      <w:marRight w:val="0"/>
      <w:marTop w:val="0"/>
      <w:marBottom w:val="0"/>
      <w:divBdr>
        <w:top w:val="none" w:sz="0" w:space="0" w:color="auto"/>
        <w:left w:val="none" w:sz="0" w:space="0" w:color="auto"/>
        <w:bottom w:val="none" w:sz="0" w:space="0" w:color="auto"/>
        <w:right w:val="none" w:sz="0" w:space="0" w:color="auto"/>
      </w:divBdr>
    </w:div>
    <w:div w:id="554854374">
      <w:bodyDiv w:val="1"/>
      <w:marLeft w:val="0"/>
      <w:marRight w:val="0"/>
      <w:marTop w:val="0"/>
      <w:marBottom w:val="0"/>
      <w:divBdr>
        <w:top w:val="none" w:sz="0" w:space="0" w:color="auto"/>
        <w:left w:val="none" w:sz="0" w:space="0" w:color="auto"/>
        <w:bottom w:val="none" w:sz="0" w:space="0" w:color="auto"/>
        <w:right w:val="none" w:sz="0" w:space="0" w:color="auto"/>
      </w:divBdr>
    </w:div>
    <w:div w:id="570163297">
      <w:bodyDiv w:val="1"/>
      <w:marLeft w:val="0"/>
      <w:marRight w:val="0"/>
      <w:marTop w:val="0"/>
      <w:marBottom w:val="0"/>
      <w:divBdr>
        <w:top w:val="none" w:sz="0" w:space="0" w:color="auto"/>
        <w:left w:val="none" w:sz="0" w:space="0" w:color="auto"/>
        <w:bottom w:val="none" w:sz="0" w:space="0" w:color="auto"/>
        <w:right w:val="none" w:sz="0" w:space="0" w:color="auto"/>
      </w:divBdr>
    </w:div>
    <w:div w:id="581375848">
      <w:bodyDiv w:val="1"/>
      <w:marLeft w:val="0"/>
      <w:marRight w:val="0"/>
      <w:marTop w:val="0"/>
      <w:marBottom w:val="0"/>
      <w:divBdr>
        <w:top w:val="none" w:sz="0" w:space="0" w:color="auto"/>
        <w:left w:val="none" w:sz="0" w:space="0" w:color="auto"/>
        <w:bottom w:val="none" w:sz="0" w:space="0" w:color="auto"/>
        <w:right w:val="none" w:sz="0" w:space="0" w:color="auto"/>
      </w:divBdr>
    </w:div>
    <w:div w:id="611598619">
      <w:bodyDiv w:val="1"/>
      <w:marLeft w:val="0"/>
      <w:marRight w:val="0"/>
      <w:marTop w:val="0"/>
      <w:marBottom w:val="0"/>
      <w:divBdr>
        <w:top w:val="none" w:sz="0" w:space="0" w:color="auto"/>
        <w:left w:val="none" w:sz="0" w:space="0" w:color="auto"/>
        <w:bottom w:val="none" w:sz="0" w:space="0" w:color="auto"/>
        <w:right w:val="none" w:sz="0" w:space="0" w:color="auto"/>
      </w:divBdr>
    </w:div>
    <w:div w:id="664669718">
      <w:bodyDiv w:val="1"/>
      <w:marLeft w:val="0"/>
      <w:marRight w:val="0"/>
      <w:marTop w:val="0"/>
      <w:marBottom w:val="0"/>
      <w:divBdr>
        <w:top w:val="none" w:sz="0" w:space="0" w:color="auto"/>
        <w:left w:val="none" w:sz="0" w:space="0" w:color="auto"/>
        <w:bottom w:val="none" w:sz="0" w:space="0" w:color="auto"/>
        <w:right w:val="none" w:sz="0" w:space="0" w:color="auto"/>
      </w:divBdr>
    </w:div>
    <w:div w:id="686559784">
      <w:bodyDiv w:val="1"/>
      <w:marLeft w:val="0"/>
      <w:marRight w:val="0"/>
      <w:marTop w:val="0"/>
      <w:marBottom w:val="0"/>
      <w:divBdr>
        <w:top w:val="none" w:sz="0" w:space="0" w:color="auto"/>
        <w:left w:val="none" w:sz="0" w:space="0" w:color="auto"/>
        <w:bottom w:val="none" w:sz="0" w:space="0" w:color="auto"/>
        <w:right w:val="none" w:sz="0" w:space="0" w:color="auto"/>
      </w:divBdr>
    </w:div>
    <w:div w:id="728652118">
      <w:bodyDiv w:val="1"/>
      <w:marLeft w:val="0"/>
      <w:marRight w:val="0"/>
      <w:marTop w:val="0"/>
      <w:marBottom w:val="0"/>
      <w:divBdr>
        <w:top w:val="none" w:sz="0" w:space="0" w:color="auto"/>
        <w:left w:val="none" w:sz="0" w:space="0" w:color="auto"/>
        <w:bottom w:val="none" w:sz="0" w:space="0" w:color="auto"/>
        <w:right w:val="none" w:sz="0" w:space="0" w:color="auto"/>
      </w:divBdr>
    </w:div>
    <w:div w:id="736977553">
      <w:bodyDiv w:val="1"/>
      <w:marLeft w:val="0"/>
      <w:marRight w:val="0"/>
      <w:marTop w:val="0"/>
      <w:marBottom w:val="0"/>
      <w:divBdr>
        <w:top w:val="none" w:sz="0" w:space="0" w:color="auto"/>
        <w:left w:val="none" w:sz="0" w:space="0" w:color="auto"/>
        <w:bottom w:val="none" w:sz="0" w:space="0" w:color="auto"/>
        <w:right w:val="none" w:sz="0" w:space="0" w:color="auto"/>
      </w:divBdr>
    </w:div>
    <w:div w:id="748497930">
      <w:bodyDiv w:val="1"/>
      <w:marLeft w:val="0"/>
      <w:marRight w:val="0"/>
      <w:marTop w:val="0"/>
      <w:marBottom w:val="0"/>
      <w:divBdr>
        <w:top w:val="none" w:sz="0" w:space="0" w:color="auto"/>
        <w:left w:val="none" w:sz="0" w:space="0" w:color="auto"/>
        <w:bottom w:val="none" w:sz="0" w:space="0" w:color="auto"/>
        <w:right w:val="none" w:sz="0" w:space="0" w:color="auto"/>
      </w:divBdr>
    </w:div>
    <w:div w:id="774521456">
      <w:bodyDiv w:val="1"/>
      <w:marLeft w:val="0"/>
      <w:marRight w:val="0"/>
      <w:marTop w:val="0"/>
      <w:marBottom w:val="0"/>
      <w:divBdr>
        <w:top w:val="none" w:sz="0" w:space="0" w:color="auto"/>
        <w:left w:val="none" w:sz="0" w:space="0" w:color="auto"/>
        <w:bottom w:val="none" w:sz="0" w:space="0" w:color="auto"/>
        <w:right w:val="none" w:sz="0" w:space="0" w:color="auto"/>
      </w:divBdr>
    </w:div>
    <w:div w:id="875389251">
      <w:bodyDiv w:val="1"/>
      <w:marLeft w:val="0"/>
      <w:marRight w:val="0"/>
      <w:marTop w:val="0"/>
      <w:marBottom w:val="0"/>
      <w:divBdr>
        <w:top w:val="none" w:sz="0" w:space="0" w:color="auto"/>
        <w:left w:val="none" w:sz="0" w:space="0" w:color="auto"/>
        <w:bottom w:val="none" w:sz="0" w:space="0" w:color="auto"/>
        <w:right w:val="none" w:sz="0" w:space="0" w:color="auto"/>
      </w:divBdr>
    </w:div>
    <w:div w:id="918292716">
      <w:bodyDiv w:val="1"/>
      <w:marLeft w:val="0"/>
      <w:marRight w:val="0"/>
      <w:marTop w:val="0"/>
      <w:marBottom w:val="0"/>
      <w:divBdr>
        <w:top w:val="none" w:sz="0" w:space="0" w:color="auto"/>
        <w:left w:val="none" w:sz="0" w:space="0" w:color="auto"/>
        <w:bottom w:val="none" w:sz="0" w:space="0" w:color="auto"/>
        <w:right w:val="none" w:sz="0" w:space="0" w:color="auto"/>
      </w:divBdr>
    </w:div>
    <w:div w:id="1013145540">
      <w:bodyDiv w:val="1"/>
      <w:marLeft w:val="0"/>
      <w:marRight w:val="0"/>
      <w:marTop w:val="0"/>
      <w:marBottom w:val="0"/>
      <w:divBdr>
        <w:top w:val="none" w:sz="0" w:space="0" w:color="auto"/>
        <w:left w:val="none" w:sz="0" w:space="0" w:color="auto"/>
        <w:bottom w:val="none" w:sz="0" w:space="0" w:color="auto"/>
        <w:right w:val="none" w:sz="0" w:space="0" w:color="auto"/>
      </w:divBdr>
    </w:div>
    <w:div w:id="1014960021">
      <w:bodyDiv w:val="1"/>
      <w:marLeft w:val="0"/>
      <w:marRight w:val="0"/>
      <w:marTop w:val="0"/>
      <w:marBottom w:val="0"/>
      <w:divBdr>
        <w:top w:val="none" w:sz="0" w:space="0" w:color="auto"/>
        <w:left w:val="none" w:sz="0" w:space="0" w:color="auto"/>
        <w:bottom w:val="none" w:sz="0" w:space="0" w:color="auto"/>
        <w:right w:val="none" w:sz="0" w:space="0" w:color="auto"/>
      </w:divBdr>
    </w:div>
    <w:div w:id="1018310365">
      <w:bodyDiv w:val="1"/>
      <w:marLeft w:val="0"/>
      <w:marRight w:val="0"/>
      <w:marTop w:val="0"/>
      <w:marBottom w:val="0"/>
      <w:divBdr>
        <w:top w:val="none" w:sz="0" w:space="0" w:color="auto"/>
        <w:left w:val="none" w:sz="0" w:space="0" w:color="auto"/>
        <w:bottom w:val="none" w:sz="0" w:space="0" w:color="auto"/>
        <w:right w:val="none" w:sz="0" w:space="0" w:color="auto"/>
      </w:divBdr>
    </w:div>
    <w:div w:id="1095129160">
      <w:bodyDiv w:val="1"/>
      <w:marLeft w:val="0"/>
      <w:marRight w:val="0"/>
      <w:marTop w:val="0"/>
      <w:marBottom w:val="0"/>
      <w:divBdr>
        <w:top w:val="none" w:sz="0" w:space="0" w:color="auto"/>
        <w:left w:val="none" w:sz="0" w:space="0" w:color="auto"/>
        <w:bottom w:val="none" w:sz="0" w:space="0" w:color="auto"/>
        <w:right w:val="none" w:sz="0" w:space="0" w:color="auto"/>
      </w:divBdr>
    </w:div>
    <w:div w:id="1146043257">
      <w:bodyDiv w:val="1"/>
      <w:marLeft w:val="0"/>
      <w:marRight w:val="0"/>
      <w:marTop w:val="0"/>
      <w:marBottom w:val="0"/>
      <w:divBdr>
        <w:top w:val="none" w:sz="0" w:space="0" w:color="auto"/>
        <w:left w:val="none" w:sz="0" w:space="0" w:color="auto"/>
        <w:bottom w:val="none" w:sz="0" w:space="0" w:color="auto"/>
        <w:right w:val="none" w:sz="0" w:space="0" w:color="auto"/>
      </w:divBdr>
    </w:div>
    <w:div w:id="1161627501">
      <w:bodyDiv w:val="1"/>
      <w:marLeft w:val="0"/>
      <w:marRight w:val="0"/>
      <w:marTop w:val="0"/>
      <w:marBottom w:val="0"/>
      <w:divBdr>
        <w:top w:val="none" w:sz="0" w:space="0" w:color="auto"/>
        <w:left w:val="none" w:sz="0" w:space="0" w:color="auto"/>
        <w:bottom w:val="none" w:sz="0" w:space="0" w:color="auto"/>
        <w:right w:val="none" w:sz="0" w:space="0" w:color="auto"/>
      </w:divBdr>
    </w:div>
    <w:div w:id="1162238742">
      <w:bodyDiv w:val="1"/>
      <w:marLeft w:val="0"/>
      <w:marRight w:val="0"/>
      <w:marTop w:val="0"/>
      <w:marBottom w:val="0"/>
      <w:divBdr>
        <w:top w:val="none" w:sz="0" w:space="0" w:color="auto"/>
        <w:left w:val="none" w:sz="0" w:space="0" w:color="auto"/>
        <w:bottom w:val="none" w:sz="0" w:space="0" w:color="auto"/>
        <w:right w:val="none" w:sz="0" w:space="0" w:color="auto"/>
      </w:divBdr>
    </w:div>
    <w:div w:id="1191996261">
      <w:bodyDiv w:val="1"/>
      <w:marLeft w:val="0"/>
      <w:marRight w:val="0"/>
      <w:marTop w:val="0"/>
      <w:marBottom w:val="0"/>
      <w:divBdr>
        <w:top w:val="none" w:sz="0" w:space="0" w:color="auto"/>
        <w:left w:val="none" w:sz="0" w:space="0" w:color="auto"/>
        <w:bottom w:val="none" w:sz="0" w:space="0" w:color="auto"/>
        <w:right w:val="none" w:sz="0" w:space="0" w:color="auto"/>
      </w:divBdr>
    </w:div>
    <w:div w:id="1249077694">
      <w:bodyDiv w:val="1"/>
      <w:marLeft w:val="0"/>
      <w:marRight w:val="0"/>
      <w:marTop w:val="0"/>
      <w:marBottom w:val="0"/>
      <w:divBdr>
        <w:top w:val="none" w:sz="0" w:space="0" w:color="auto"/>
        <w:left w:val="none" w:sz="0" w:space="0" w:color="auto"/>
        <w:bottom w:val="none" w:sz="0" w:space="0" w:color="auto"/>
        <w:right w:val="none" w:sz="0" w:space="0" w:color="auto"/>
      </w:divBdr>
    </w:div>
    <w:div w:id="1331326176">
      <w:bodyDiv w:val="1"/>
      <w:marLeft w:val="0"/>
      <w:marRight w:val="0"/>
      <w:marTop w:val="0"/>
      <w:marBottom w:val="0"/>
      <w:divBdr>
        <w:top w:val="none" w:sz="0" w:space="0" w:color="auto"/>
        <w:left w:val="none" w:sz="0" w:space="0" w:color="auto"/>
        <w:bottom w:val="none" w:sz="0" w:space="0" w:color="auto"/>
        <w:right w:val="none" w:sz="0" w:space="0" w:color="auto"/>
      </w:divBdr>
    </w:div>
    <w:div w:id="1331906717">
      <w:bodyDiv w:val="1"/>
      <w:marLeft w:val="0"/>
      <w:marRight w:val="0"/>
      <w:marTop w:val="0"/>
      <w:marBottom w:val="0"/>
      <w:divBdr>
        <w:top w:val="none" w:sz="0" w:space="0" w:color="auto"/>
        <w:left w:val="none" w:sz="0" w:space="0" w:color="auto"/>
        <w:bottom w:val="none" w:sz="0" w:space="0" w:color="auto"/>
        <w:right w:val="none" w:sz="0" w:space="0" w:color="auto"/>
      </w:divBdr>
    </w:div>
    <w:div w:id="1335524117">
      <w:bodyDiv w:val="1"/>
      <w:marLeft w:val="0"/>
      <w:marRight w:val="0"/>
      <w:marTop w:val="0"/>
      <w:marBottom w:val="0"/>
      <w:divBdr>
        <w:top w:val="none" w:sz="0" w:space="0" w:color="auto"/>
        <w:left w:val="none" w:sz="0" w:space="0" w:color="auto"/>
        <w:bottom w:val="none" w:sz="0" w:space="0" w:color="auto"/>
        <w:right w:val="none" w:sz="0" w:space="0" w:color="auto"/>
      </w:divBdr>
    </w:div>
    <w:div w:id="1342659424">
      <w:bodyDiv w:val="1"/>
      <w:marLeft w:val="0"/>
      <w:marRight w:val="0"/>
      <w:marTop w:val="0"/>
      <w:marBottom w:val="0"/>
      <w:divBdr>
        <w:top w:val="none" w:sz="0" w:space="0" w:color="auto"/>
        <w:left w:val="none" w:sz="0" w:space="0" w:color="auto"/>
        <w:bottom w:val="none" w:sz="0" w:space="0" w:color="auto"/>
        <w:right w:val="none" w:sz="0" w:space="0" w:color="auto"/>
      </w:divBdr>
    </w:div>
    <w:div w:id="1351761918">
      <w:bodyDiv w:val="1"/>
      <w:marLeft w:val="0"/>
      <w:marRight w:val="0"/>
      <w:marTop w:val="0"/>
      <w:marBottom w:val="0"/>
      <w:divBdr>
        <w:top w:val="none" w:sz="0" w:space="0" w:color="auto"/>
        <w:left w:val="none" w:sz="0" w:space="0" w:color="auto"/>
        <w:bottom w:val="none" w:sz="0" w:space="0" w:color="auto"/>
        <w:right w:val="none" w:sz="0" w:space="0" w:color="auto"/>
      </w:divBdr>
    </w:div>
    <w:div w:id="1359772529">
      <w:bodyDiv w:val="1"/>
      <w:marLeft w:val="0"/>
      <w:marRight w:val="0"/>
      <w:marTop w:val="0"/>
      <w:marBottom w:val="0"/>
      <w:divBdr>
        <w:top w:val="none" w:sz="0" w:space="0" w:color="auto"/>
        <w:left w:val="none" w:sz="0" w:space="0" w:color="auto"/>
        <w:bottom w:val="none" w:sz="0" w:space="0" w:color="auto"/>
        <w:right w:val="none" w:sz="0" w:space="0" w:color="auto"/>
      </w:divBdr>
    </w:div>
    <w:div w:id="1394037345">
      <w:bodyDiv w:val="1"/>
      <w:marLeft w:val="0"/>
      <w:marRight w:val="0"/>
      <w:marTop w:val="0"/>
      <w:marBottom w:val="0"/>
      <w:divBdr>
        <w:top w:val="none" w:sz="0" w:space="0" w:color="auto"/>
        <w:left w:val="none" w:sz="0" w:space="0" w:color="auto"/>
        <w:bottom w:val="none" w:sz="0" w:space="0" w:color="auto"/>
        <w:right w:val="none" w:sz="0" w:space="0" w:color="auto"/>
      </w:divBdr>
    </w:div>
    <w:div w:id="1400324136">
      <w:bodyDiv w:val="1"/>
      <w:marLeft w:val="0"/>
      <w:marRight w:val="0"/>
      <w:marTop w:val="0"/>
      <w:marBottom w:val="0"/>
      <w:divBdr>
        <w:top w:val="none" w:sz="0" w:space="0" w:color="auto"/>
        <w:left w:val="none" w:sz="0" w:space="0" w:color="auto"/>
        <w:bottom w:val="none" w:sz="0" w:space="0" w:color="auto"/>
        <w:right w:val="none" w:sz="0" w:space="0" w:color="auto"/>
      </w:divBdr>
    </w:div>
    <w:div w:id="1400978964">
      <w:bodyDiv w:val="1"/>
      <w:marLeft w:val="0"/>
      <w:marRight w:val="0"/>
      <w:marTop w:val="0"/>
      <w:marBottom w:val="0"/>
      <w:divBdr>
        <w:top w:val="none" w:sz="0" w:space="0" w:color="auto"/>
        <w:left w:val="none" w:sz="0" w:space="0" w:color="auto"/>
        <w:bottom w:val="none" w:sz="0" w:space="0" w:color="auto"/>
        <w:right w:val="none" w:sz="0" w:space="0" w:color="auto"/>
      </w:divBdr>
    </w:div>
    <w:div w:id="1457749049">
      <w:bodyDiv w:val="1"/>
      <w:marLeft w:val="0"/>
      <w:marRight w:val="0"/>
      <w:marTop w:val="0"/>
      <w:marBottom w:val="0"/>
      <w:divBdr>
        <w:top w:val="none" w:sz="0" w:space="0" w:color="auto"/>
        <w:left w:val="none" w:sz="0" w:space="0" w:color="auto"/>
        <w:bottom w:val="none" w:sz="0" w:space="0" w:color="auto"/>
        <w:right w:val="none" w:sz="0" w:space="0" w:color="auto"/>
      </w:divBdr>
    </w:div>
    <w:div w:id="1503278538">
      <w:bodyDiv w:val="1"/>
      <w:marLeft w:val="0"/>
      <w:marRight w:val="0"/>
      <w:marTop w:val="0"/>
      <w:marBottom w:val="0"/>
      <w:divBdr>
        <w:top w:val="none" w:sz="0" w:space="0" w:color="auto"/>
        <w:left w:val="none" w:sz="0" w:space="0" w:color="auto"/>
        <w:bottom w:val="none" w:sz="0" w:space="0" w:color="auto"/>
        <w:right w:val="none" w:sz="0" w:space="0" w:color="auto"/>
      </w:divBdr>
    </w:div>
    <w:div w:id="1511334640">
      <w:bodyDiv w:val="1"/>
      <w:marLeft w:val="0"/>
      <w:marRight w:val="0"/>
      <w:marTop w:val="0"/>
      <w:marBottom w:val="0"/>
      <w:divBdr>
        <w:top w:val="none" w:sz="0" w:space="0" w:color="auto"/>
        <w:left w:val="none" w:sz="0" w:space="0" w:color="auto"/>
        <w:bottom w:val="none" w:sz="0" w:space="0" w:color="auto"/>
        <w:right w:val="none" w:sz="0" w:space="0" w:color="auto"/>
      </w:divBdr>
    </w:div>
    <w:div w:id="1553074412">
      <w:bodyDiv w:val="1"/>
      <w:marLeft w:val="0"/>
      <w:marRight w:val="0"/>
      <w:marTop w:val="0"/>
      <w:marBottom w:val="0"/>
      <w:divBdr>
        <w:top w:val="none" w:sz="0" w:space="0" w:color="auto"/>
        <w:left w:val="none" w:sz="0" w:space="0" w:color="auto"/>
        <w:bottom w:val="none" w:sz="0" w:space="0" w:color="auto"/>
        <w:right w:val="none" w:sz="0" w:space="0" w:color="auto"/>
      </w:divBdr>
    </w:div>
    <w:div w:id="1557085399">
      <w:bodyDiv w:val="1"/>
      <w:marLeft w:val="0"/>
      <w:marRight w:val="0"/>
      <w:marTop w:val="0"/>
      <w:marBottom w:val="0"/>
      <w:divBdr>
        <w:top w:val="none" w:sz="0" w:space="0" w:color="auto"/>
        <w:left w:val="none" w:sz="0" w:space="0" w:color="auto"/>
        <w:bottom w:val="none" w:sz="0" w:space="0" w:color="auto"/>
        <w:right w:val="none" w:sz="0" w:space="0" w:color="auto"/>
      </w:divBdr>
    </w:div>
    <w:div w:id="1582063574">
      <w:bodyDiv w:val="1"/>
      <w:marLeft w:val="0"/>
      <w:marRight w:val="0"/>
      <w:marTop w:val="0"/>
      <w:marBottom w:val="0"/>
      <w:divBdr>
        <w:top w:val="none" w:sz="0" w:space="0" w:color="auto"/>
        <w:left w:val="none" w:sz="0" w:space="0" w:color="auto"/>
        <w:bottom w:val="none" w:sz="0" w:space="0" w:color="auto"/>
        <w:right w:val="none" w:sz="0" w:space="0" w:color="auto"/>
      </w:divBdr>
    </w:div>
    <w:div w:id="1617760000">
      <w:bodyDiv w:val="1"/>
      <w:marLeft w:val="0"/>
      <w:marRight w:val="0"/>
      <w:marTop w:val="0"/>
      <w:marBottom w:val="0"/>
      <w:divBdr>
        <w:top w:val="none" w:sz="0" w:space="0" w:color="auto"/>
        <w:left w:val="none" w:sz="0" w:space="0" w:color="auto"/>
        <w:bottom w:val="none" w:sz="0" w:space="0" w:color="auto"/>
        <w:right w:val="none" w:sz="0" w:space="0" w:color="auto"/>
      </w:divBdr>
    </w:div>
    <w:div w:id="1637486006">
      <w:bodyDiv w:val="1"/>
      <w:marLeft w:val="0"/>
      <w:marRight w:val="0"/>
      <w:marTop w:val="0"/>
      <w:marBottom w:val="0"/>
      <w:divBdr>
        <w:top w:val="none" w:sz="0" w:space="0" w:color="auto"/>
        <w:left w:val="none" w:sz="0" w:space="0" w:color="auto"/>
        <w:bottom w:val="none" w:sz="0" w:space="0" w:color="auto"/>
        <w:right w:val="none" w:sz="0" w:space="0" w:color="auto"/>
      </w:divBdr>
    </w:div>
    <w:div w:id="1656494009">
      <w:bodyDiv w:val="1"/>
      <w:marLeft w:val="0"/>
      <w:marRight w:val="0"/>
      <w:marTop w:val="0"/>
      <w:marBottom w:val="0"/>
      <w:divBdr>
        <w:top w:val="none" w:sz="0" w:space="0" w:color="auto"/>
        <w:left w:val="none" w:sz="0" w:space="0" w:color="auto"/>
        <w:bottom w:val="none" w:sz="0" w:space="0" w:color="auto"/>
        <w:right w:val="none" w:sz="0" w:space="0" w:color="auto"/>
      </w:divBdr>
    </w:div>
    <w:div w:id="1687057228">
      <w:bodyDiv w:val="1"/>
      <w:marLeft w:val="0"/>
      <w:marRight w:val="0"/>
      <w:marTop w:val="0"/>
      <w:marBottom w:val="0"/>
      <w:divBdr>
        <w:top w:val="none" w:sz="0" w:space="0" w:color="auto"/>
        <w:left w:val="none" w:sz="0" w:space="0" w:color="auto"/>
        <w:bottom w:val="none" w:sz="0" w:space="0" w:color="auto"/>
        <w:right w:val="none" w:sz="0" w:space="0" w:color="auto"/>
      </w:divBdr>
    </w:div>
    <w:div w:id="1758287170">
      <w:bodyDiv w:val="1"/>
      <w:marLeft w:val="0"/>
      <w:marRight w:val="0"/>
      <w:marTop w:val="0"/>
      <w:marBottom w:val="0"/>
      <w:divBdr>
        <w:top w:val="none" w:sz="0" w:space="0" w:color="auto"/>
        <w:left w:val="none" w:sz="0" w:space="0" w:color="auto"/>
        <w:bottom w:val="none" w:sz="0" w:space="0" w:color="auto"/>
        <w:right w:val="none" w:sz="0" w:space="0" w:color="auto"/>
      </w:divBdr>
    </w:div>
    <w:div w:id="1836873306">
      <w:bodyDiv w:val="1"/>
      <w:marLeft w:val="0"/>
      <w:marRight w:val="0"/>
      <w:marTop w:val="0"/>
      <w:marBottom w:val="0"/>
      <w:divBdr>
        <w:top w:val="none" w:sz="0" w:space="0" w:color="auto"/>
        <w:left w:val="none" w:sz="0" w:space="0" w:color="auto"/>
        <w:bottom w:val="none" w:sz="0" w:space="0" w:color="auto"/>
        <w:right w:val="none" w:sz="0" w:space="0" w:color="auto"/>
      </w:divBdr>
    </w:div>
    <w:div w:id="1857381954">
      <w:bodyDiv w:val="1"/>
      <w:marLeft w:val="0"/>
      <w:marRight w:val="0"/>
      <w:marTop w:val="0"/>
      <w:marBottom w:val="0"/>
      <w:divBdr>
        <w:top w:val="none" w:sz="0" w:space="0" w:color="auto"/>
        <w:left w:val="none" w:sz="0" w:space="0" w:color="auto"/>
        <w:bottom w:val="none" w:sz="0" w:space="0" w:color="auto"/>
        <w:right w:val="none" w:sz="0" w:space="0" w:color="auto"/>
      </w:divBdr>
    </w:div>
    <w:div w:id="1874027557">
      <w:bodyDiv w:val="1"/>
      <w:marLeft w:val="0"/>
      <w:marRight w:val="0"/>
      <w:marTop w:val="0"/>
      <w:marBottom w:val="0"/>
      <w:divBdr>
        <w:top w:val="none" w:sz="0" w:space="0" w:color="auto"/>
        <w:left w:val="none" w:sz="0" w:space="0" w:color="auto"/>
        <w:bottom w:val="none" w:sz="0" w:space="0" w:color="auto"/>
        <w:right w:val="none" w:sz="0" w:space="0" w:color="auto"/>
      </w:divBdr>
    </w:div>
    <w:div w:id="1875776631">
      <w:bodyDiv w:val="1"/>
      <w:marLeft w:val="0"/>
      <w:marRight w:val="0"/>
      <w:marTop w:val="0"/>
      <w:marBottom w:val="0"/>
      <w:divBdr>
        <w:top w:val="none" w:sz="0" w:space="0" w:color="auto"/>
        <w:left w:val="none" w:sz="0" w:space="0" w:color="auto"/>
        <w:bottom w:val="none" w:sz="0" w:space="0" w:color="auto"/>
        <w:right w:val="none" w:sz="0" w:space="0" w:color="auto"/>
      </w:divBdr>
    </w:div>
    <w:div w:id="1877422655">
      <w:bodyDiv w:val="1"/>
      <w:marLeft w:val="0"/>
      <w:marRight w:val="0"/>
      <w:marTop w:val="0"/>
      <w:marBottom w:val="0"/>
      <w:divBdr>
        <w:top w:val="none" w:sz="0" w:space="0" w:color="auto"/>
        <w:left w:val="none" w:sz="0" w:space="0" w:color="auto"/>
        <w:bottom w:val="none" w:sz="0" w:space="0" w:color="auto"/>
        <w:right w:val="none" w:sz="0" w:space="0" w:color="auto"/>
      </w:divBdr>
    </w:div>
    <w:div w:id="1886213901">
      <w:bodyDiv w:val="1"/>
      <w:marLeft w:val="0"/>
      <w:marRight w:val="0"/>
      <w:marTop w:val="0"/>
      <w:marBottom w:val="0"/>
      <w:divBdr>
        <w:top w:val="none" w:sz="0" w:space="0" w:color="auto"/>
        <w:left w:val="none" w:sz="0" w:space="0" w:color="auto"/>
        <w:bottom w:val="none" w:sz="0" w:space="0" w:color="auto"/>
        <w:right w:val="none" w:sz="0" w:space="0" w:color="auto"/>
      </w:divBdr>
    </w:div>
    <w:div w:id="1914776538">
      <w:bodyDiv w:val="1"/>
      <w:marLeft w:val="0"/>
      <w:marRight w:val="0"/>
      <w:marTop w:val="0"/>
      <w:marBottom w:val="0"/>
      <w:divBdr>
        <w:top w:val="none" w:sz="0" w:space="0" w:color="auto"/>
        <w:left w:val="none" w:sz="0" w:space="0" w:color="auto"/>
        <w:bottom w:val="none" w:sz="0" w:space="0" w:color="auto"/>
        <w:right w:val="none" w:sz="0" w:space="0" w:color="auto"/>
      </w:divBdr>
    </w:div>
    <w:div w:id="1951280026">
      <w:bodyDiv w:val="1"/>
      <w:marLeft w:val="0"/>
      <w:marRight w:val="0"/>
      <w:marTop w:val="0"/>
      <w:marBottom w:val="0"/>
      <w:divBdr>
        <w:top w:val="none" w:sz="0" w:space="0" w:color="auto"/>
        <w:left w:val="none" w:sz="0" w:space="0" w:color="auto"/>
        <w:bottom w:val="none" w:sz="0" w:space="0" w:color="auto"/>
        <w:right w:val="none" w:sz="0" w:space="0" w:color="auto"/>
      </w:divBdr>
    </w:div>
    <w:div w:id="1955752059">
      <w:bodyDiv w:val="1"/>
      <w:marLeft w:val="0"/>
      <w:marRight w:val="0"/>
      <w:marTop w:val="0"/>
      <w:marBottom w:val="0"/>
      <w:divBdr>
        <w:top w:val="none" w:sz="0" w:space="0" w:color="auto"/>
        <w:left w:val="none" w:sz="0" w:space="0" w:color="auto"/>
        <w:bottom w:val="none" w:sz="0" w:space="0" w:color="auto"/>
        <w:right w:val="none" w:sz="0" w:space="0" w:color="auto"/>
      </w:divBdr>
    </w:div>
    <w:div w:id="1964653022">
      <w:bodyDiv w:val="1"/>
      <w:marLeft w:val="0"/>
      <w:marRight w:val="0"/>
      <w:marTop w:val="0"/>
      <w:marBottom w:val="0"/>
      <w:divBdr>
        <w:top w:val="none" w:sz="0" w:space="0" w:color="auto"/>
        <w:left w:val="none" w:sz="0" w:space="0" w:color="auto"/>
        <w:bottom w:val="none" w:sz="0" w:space="0" w:color="auto"/>
        <w:right w:val="none" w:sz="0" w:space="0" w:color="auto"/>
      </w:divBdr>
    </w:div>
    <w:div w:id="1972513180">
      <w:bodyDiv w:val="1"/>
      <w:marLeft w:val="0"/>
      <w:marRight w:val="0"/>
      <w:marTop w:val="0"/>
      <w:marBottom w:val="0"/>
      <w:divBdr>
        <w:top w:val="none" w:sz="0" w:space="0" w:color="auto"/>
        <w:left w:val="none" w:sz="0" w:space="0" w:color="auto"/>
        <w:bottom w:val="none" w:sz="0" w:space="0" w:color="auto"/>
        <w:right w:val="none" w:sz="0" w:space="0" w:color="auto"/>
      </w:divBdr>
    </w:div>
    <w:div w:id="1994748997">
      <w:bodyDiv w:val="1"/>
      <w:marLeft w:val="0"/>
      <w:marRight w:val="0"/>
      <w:marTop w:val="0"/>
      <w:marBottom w:val="0"/>
      <w:divBdr>
        <w:top w:val="none" w:sz="0" w:space="0" w:color="auto"/>
        <w:left w:val="none" w:sz="0" w:space="0" w:color="auto"/>
        <w:bottom w:val="none" w:sz="0" w:space="0" w:color="auto"/>
        <w:right w:val="none" w:sz="0" w:space="0" w:color="auto"/>
      </w:divBdr>
    </w:div>
    <w:div w:id="2038041955">
      <w:bodyDiv w:val="1"/>
      <w:marLeft w:val="0"/>
      <w:marRight w:val="0"/>
      <w:marTop w:val="0"/>
      <w:marBottom w:val="0"/>
      <w:divBdr>
        <w:top w:val="none" w:sz="0" w:space="0" w:color="auto"/>
        <w:left w:val="none" w:sz="0" w:space="0" w:color="auto"/>
        <w:bottom w:val="none" w:sz="0" w:space="0" w:color="auto"/>
        <w:right w:val="none" w:sz="0" w:space="0" w:color="auto"/>
      </w:divBdr>
    </w:div>
    <w:div w:id="2077774889">
      <w:bodyDiv w:val="1"/>
      <w:marLeft w:val="0"/>
      <w:marRight w:val="0"/>
      <w:marTop w:val="0"/>
      <w:marBottom w:val="0"/>
      <w:divBdr>
        <w:top w:val="none" w:sz="0" w:space="0" w:color="auto"/>
        <w:left w:val="none" w:sz="0" w:space="0" w:color="auto"/>
        <w:bottom w:val="none" w:sz="0" w:space="0" w:color="auto"/>
        <w:right w:val="none" w:sz="0" w:space="0" w:color="auto"/>
      </w:divBdr>
    </w:div>
    <w:div w:id="2103067373">
      <w:bodyDiv w:val="1"/>
      <w:marLeft w:val="0"/>
      <w:marRight w:val="0"/>
      <w:marTop w:val="0"/>
      <w:marBottom w:val="0"/>
      <w:divBdr>
        <w:top w:val="none" w:sz="0" w:space="0" w:color="auto"/>
        <w:left w:val="none" w:sz="0" w:space="0" w:color="auto"/>
        <w:bottom w:val="none" w:sz="0" w:space="0" w:color="auto"/>
        <w:right w:val="none" w:sz="0" w:space="0" w:color="auto"/>
      </w:divBdr>
    </w:div>
    <w:div w:id="21150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A75216A5675BEECD806DA79B8376D212A133836C3ADAF49EABB7E493E5D8CC253C861EA12A9DEC0EFBF9FF4x470H" TargetMode="External"/><Relationship Id="rId13" Type="http://schemas.openxmlformats.org/officeDocument/2006/relationships/hyperlink" Target="consultantplus://offline/ref=F2DA75216A5675BEECD806DA79B8376D2129153A37CBADAF49EABB7E493E5D8CD053906DE81CB2D590A0F9CAFB4477D72DE7B54D6786x57B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2DA75216A5675BEECD806DA79B8376D2129153731CAADAF49EABB7E493E5D8CD053906DEE12B0D590A0F9CAFB4477D72DE7B54D6786x57B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DA75216A5675BEECD806DA79B8376D2128113735C2ADAF49EABB7E493E5D8CD053906DEA12B4D6CFA5ECDBA3497EC033E3AF5165845Dx37EH" TargetMode="External"/><Relationship Id="rId5" Type="http://schemas.openxmlformats.org/officeDocument/2006/relationships/webSettings" Target="webSettings.xml"/><Relationship Id="rId15" Type="http://schemas.openxmlformats.org/officeDocument/2006/relationships/hyperlink" Target="consultantplus://offline/ref=F2DA75216A5675BEECD806DA79B8376D242B193630CBADAF49EABB7E493E5D8CC253C861EA12A9DEC0EFBF9FF4x470H"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F2DA75216A5675BEECD806DA79B8376D2129193839C8ADAF49EABB7E493E5D8CD053906DEA1BB7DAC3FAE9CEB21173C924FDAB4B79865F38x97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5D011-0374-4187-A7DC-3D9EDC8F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21</Pages>
  <Words>6919</Words>
  <Characters>39442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Константин Борадзов</cp:lastModifiedBy>
  <cp:revision>129</cp:revision>
  <cp:lastPrinted>2025-03-10T06:20:00Z</cp:lastPrinted>
  <dcterms:created xsi:type="dcterms:W3CDTF">2024-04-10T12:31:00Z</dcterms:created>
  <dcterms:modified xsi:type="dcterms:W3CDTF">2026-04-24T08:04:00Z</dcterms:modified>
</cp:coreProperties>
</file>